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46698" w:rsidRPr="00762EE9" w:rsidRDefault="00263CE7" w:rsidP="00C46698">
      <w:pPr>
        <w:tabs>
          <w:tab w:val="left" w:pos="5400"/>
        </w:tabs>
        <w:jc w:val="both"/>
        <w:rPr>
          <w:rFonts w:ascii="Book Antiqua" w:hAnsi="Book Antiqua" w:cs="Book Antiqua"/>
          <w:b/>
          <w:bCs/>
          <w:sz w:val="26"/>
          <w:szCs w:val="26"/>
        </w:rPr>
      </w:pPr>
      <w:bookmarkStart w:id="0" w:name="_GoBack"/>
      <w:bookmarkEnd w:id="0"/>
      <w:r>
        <w:rPr>
          <w:rFonts w:ascii="Book Antiqua" w:hAnsi="Book Antiqua" w:cs="Book Antiqua"/>
          <w:b/>
          <w:bCs/>
          <w:sz w:val="26"/>
          <w:szCs w:val="26"/>
        </w:rPr>
        <w:t xml:space="preserve">SCHEMA DI REGOLAMENTO RECANTE </w:t>
      </w:r>
      <w:r w:rsidRPr="00762EE9">
        <w:rPr>
          <w:rFonts w:ascii="Book Antiqua" w:hAnsi="Book Antiqua" w:cs="Book Antiqua"/>
          <w:b/>
          <w:bCs/>
          <w:sz w:val="26"/>
          <w:szCs w:val="26"/>
        </w:rPr>
        <w:t>DISPOSIZIONI PER LA RAZIONALIZZAZIONE ED ACCORPAMENTO DELLE CLASSI DI CONCORSO A CATTEDRE E A POSTI DI INSEGNAMENTO, AI SENSI DELL’ARTICOLO 64, COMMA 4, LETTERA A), DEL DECRETO-LEGGE 25 GIUGNO 2008, N. 112, CONVERTITO, CON MODIFICAZIONI, DA</w:t>
      </w:r>
      <w:r>
        <w:rPr>
          <w:rFonts w:ascii="Book Antiqua" w:hAnsi="Book Antiqua" w:cs="Book Antiqua"/>
          <w:b/>
          <w:bCs/>
          <w:sz w:val="26"/>
          <w:szCs w:val="26"/>
        </w:rPr>
        <w:t>LLA LEGGE 6 AGOSTO 2008, N. 133</w:t>
      </w:r>
      <w:r w:rsidRPr="00762EE9">
        <w:rPr>
          <w:rFonts w:ascii="Book Antiqua" w:hAnsi="Book Antiqua" w:cs="Book Antiqua"/>
          <w:b/>
          <w:bCs/>
          <w:sz w:val="26"/>
          <w:szCs w:val="26"/>
        </w:rPr>
        <w:t>.</w:t>
      </w:r>
    </w:p>
    <w:p w:rsidR="00C46698" w:rsidRPr="00A066DF" w:rsidRDefault="00C46698" w:rsidP="00C46698">
      <w:pPr>
        <w:tabs>
          <w:tab w:val="left" w:pos="5400"/>
        </w:tabs>
        <w:jc w:val="center"/>
        <w:rPr>
          <w:rFonts w:ascii="Book Antiqua" w:hAnsi="Book Antiqua" w:cs="Book Antiqua"/>
          <w:bCs/>
          <w:sz w:val="26"/>
          <w:szCs w:val="26"/>
        </w:rPr>
      </w:pPr>
    </w:p>
    <w:p w:rsidR="00C46698" w:rsidRPr="00A066DF" w:rsidRDefault="00C46698" w:rsidP="00C46698">
      <w:pPr>
        <w:tabs>
          <w:tab w:val="left" w:pos="5400"/>
        </w:tabs>
        <w:jc w:val="center"/>
        <w:rPr>
          <w:rFonts w:ascii="Book Antiqua" w:hAnsi="Book Antiqua" w:cs="Book Antiqua"/>
          <w:bCs/>
          <w:sz w:val="26"/>
          <w:szCs w:val="26"/>
        </w:rPr>
      </w:pPr>
      <w:r w:rsidRPr="00A066DF">
        <w:rPr>
          <w:rFonts w:ascii="Book Antiqua" w:hAnsi="Book Antiqua" w:cs="Book Antiqua"/>
          <w:bCs/>
          <w:sz w:val="26"/>
          <w:szCs w:val="26"/>
        </w:rPr>
        <w:t xml:space="preserve">Il Presidente della Repubblica </w:t>
      </w:r>
    </w:p>
    <w:p w:rsidR="00C46698" w:rsidRPr="009D3B7E" w:rsidRDefault="00C46698" w:rsidP="00C46698">
      <w:pPr>
        <w:tabs>
          <w:tab w:val="left" w:pos="5400"/>
        </w:tabs>
        <w:jc w:val="center"/>
        <w:rPr>
          <w:rFonts w:ascii="Book Antiqua" w:hAnsi="Book Antiqua" w:cs="Book Antiqua"/>
          <w:sz w:val="26"/>
          <w:szCs w:val="26"/>
        </w:rPr>
      </w:pPr>
    </w:p>
    <w:p w:rsidR="00C46698" w:rsidRPr="009D3B7E" w:rsidRDefault="00C46698" w:rsidP="00C46698">
      <w:pPr>
        <w:pStyle w:val="NormaleWeb"/>
        <w:tabs>
          <w:tab w:val="left" w:pos="1134"/>
          <w:tab w:val="left" w:pos="5400"/>
        </w:tabs>
        <w:spacing w:before="0" w:after="120"/>
        <w:ind w:left="1080" w:hanging="1080"/>
        <w:jc w:val="both"/>
        <w:rPr>
          <w:rFonts w:ascii="Book Antiqua" w:hAnsi="Book Antiqua" w:cs="Book Antiqua"/>
          <w:color w:val="auto"/>
          <w:sz w:val="22"/>
          <w:szCs w:val="22"/>
        </w:rPr>
      </w:pPr>
      <w:r w:rsidRPr="009D3B7E">
        <w:rPr>
          <w:rFonts w:ascii="Book Antiqua" w:hAnsi="Book Antiqua" w:cs="Book Antiqua"/>
          <w:color w:val="auto"/>
          <w:sz w:val="22"/>
          <w:szCs w:val="22"/>
        </w:rPr>
        <w:t xml:space="preserve">VISTI </w:t>
      </w:r>
      <w:r w:rsidRPr="009D3B7E">
        <w:rPr>
          <w:rFonts w:ascii="Book Antiqua" w:hAnsi="Book Antiqua" w:cs="Book Antiqua"/>
          <w:color w:val="auto"/>
          <w:sz w:val="22"/>
          <w:szCs w:val="22"/>
        </w:rPr>
        <w:tab/>
        <w:t>gli articoli 87 e 117 della Costituzione;</w:t>
      </w:r>
    </w:p>
    <w:p w:rsidR="00C46698" w:rsidRPr="009D3B7E" w:rsidRDefault="00C46698" w:rsidP="00C46698">
      <w:pPr>
        <w:pStyle w:val="NormaleWeb"/>
        <w:tabs>
          <w:tab w:val="left" w:pos="5400"/>
        </w:tabs>
        <w:spacing w:before="0" w:after="120"/>
        <w:ind w:left="1080" w:hanging="1080"/>
        <w:jc w:val="both"/>
        <w:rPr>
          <w:rFonts w:ascii="Book Antiqua" w:hAnsi="Book Antiqua" w:cs="Book Antiqua"/>
          <w:color w:val="auto"/>
          <w:sz w:val="22"/>
          <w:szCs w:val="22"/>
        </w:rPr>
      </w:pPr>
      <w:r w:rsidRPr="009D3B7E">
        <w:rPr>
          <w:rFonts w:ascii="Book Antiqua" w:hAnsi="Book Antiqua" w:cs="Book Antiqua"/>
          <w:color w:val="auto"/>
          <w:sz w:val="22"/>
          <w:szCs w:val="22"/>
        </w:rPr>
        <w:t>VISTO</w:t>
      </w:r>
      <w:r w:rsidRPr="009D3B7E">
        <w:rPr>
          <w:rFonts w:ascii="Book Antiqua" w:hAnsi="Book Antiqua" w:cs="Book Antiqua"/>
          <w:color w:val="auto"/>
          <w:sz w:val="22"/>
          <w:szCs w:val="22"/>
        </w:rPr>
        <w:tab/>
        <w:t>l’articolo 17, comma 2, della legge 23 agosto 1988, n. 400;</w:t>
      </w:r>
    </w:p>
    <w:p w:rsidR="009E7A94" w:rsidRPr="00841870" w:rsidRDefault="009E7A94" w:rsidP="009E7A94">
      <w:pPr>
        <w:numPr>
          <w:ilvl w:val="0"/>
          <w:numId w:val="1"/>
        </w:numPr>
        <w:tabs>
          <w:tab w:val="clear" w:pos="432"/>
          <w:tab w:val="left" w:pos="0"/>
        </w:tabs>
        <w:spacing w:after="120"/>
        <w:ind w:left="1134" w:hanging="1134"/>
        <w:jc w:val="both"/>
        <w:rPr>
          <w:rFonts w:ascii="Book Antiqua" w:hAnsi="Book Antiqua"/>
          <w:sz w:val="22"/>
          <w:szCs w:val="22"/>
        </w:rPr>
      </w:pPr>
      <w:r w:rsidRPr="00841870">
        <w:rPr>
          <w:rFonts w:ascii="Book Antiqua" w:hAnsi="Book Antiqua"/>
          <w:sz w:val="22"/>
          <w:szCs w:val="22"/>
        </w:rPr>
        <w:t>VISTA</w:t>
      </w:r>
      <w:r w:rsidRPr="00841870">
        <w:rPr>
          <w:rFonts w:ascii="Book Antiqua" w:hAnsi="Book Antiqua"/>
          <w:sz w:val="22"/>
          <w:szCs w:val="22"/>
        </w:rPr>
        <w:tab/>
        <w:t>la legge 27 dicembre 2006, n. 296</w:t>
      </w:r>
      <w:r>
        <w:rPr>
          <w:rFonts w:ascii="Book Antiqua" w:hAnsi="Book Antiqua"/>
          <w:sz w:val="22"/>
          <w:szCs w:val="22"/>
        </w:rPr>
        <w:t>,</w:t>
      </w:r>
      <w:r w:rsidRPr="00841870">
        <w:rPr>
          <w:rFonts w:ascii="Book Antiqua" w:hAnsi="Book Antiqua"/>
          <w:sz w:val="22"/>
          <w:szCs w:val="22"/>
        </w:rPr>
        <w:t xml:space="preserve"> recante disposizioni per la formazione del bilancio annuale e pluriennale dello S</w:t>
      </w:r>
      <w:r>
        <w:rPr>
          <w:rFonts w:ascii="Book Antiqua" w:hAnsi="Book Antiqua"/>
          <w:sz w:val="22"/>
          <w:szCs w:val="22"/>
        </w:rPr>
        <w:t>t</w:t>
      </w:r>
      <w:r w:rsidRPr="00841870">
        <w:rPr>
          <w:rFonts w:ascii="Book Antiqua" w:hAnsi="Book Antiqua"/>
          <w:sz w:val="22"/>
          <w:szCs w:val="22"/>
        </w:rPr>
        <w:t>ato (legge finanziaria 2007),  e</w:t>
      </w:r>
      <w:r>
        <w:rPr>
          <w:rFonts w:ascii="Book Antiqua" w:hAnsi="Book Antiqua"/>
          <w:sz w:val="22"/>
          <w:szCs w:val="22"/>
        </w:rPr>
        <w:t>d</w:t>
      </w:r>
      <w:r w:rsidRPr="00841870">
        <w:rPr>
          <w:rFonts w:ascii="Book Antiqua" w:hAnsi="Book Antiqua"/>
          <w:sz w:val="22"/>
          <w:szCs w:val="22"/>
        </w:rPr>
        <w:t xml:space="preserve"> in particolar</w:t>
      </w:r>
      <w:r>
        <w:rPr>
          <w:rFonts w:ascii="Book Antiqua" w:hAnsi="Book Antiqua"/>
          <w:sz w:val="22"/>
          <w:szCs w:val="22"/>
        </w:rPr>
        <w:t xml:space="preserve">e l’articolo 1, comma 605, lettera </w:t>
      </w:r>
      <w:r w:rsidRPr="00841870">
        <w:rPr>
          <w:rFonts w:ascii="Book Antiqua" w:hAnsi="Book Antiqua"/>
          <w:i/>
          <w:sz w:val="22"/>
          <w:szCs w:val="22"/>
        </w:rPr>
        <w:t>c)</w:t>
      </w:r>
      <w:r w:rsidRPr="00841870">
        <w:rPr>
          <w:rFonts w:ascii="Book Antiqua" w:hAnsi="Book Antiqua"/>
          <w:sz w:val="22"/>
          <w:szCs w:val="22"/>
        </w:rPr>
        <w:t>;</w:t>
      </w:r>
    </w:p>
    <w:p w:rsidR="009E7A94" w:rsidRPr="0000787B" w:rsidRDefault="009E7A94" w:rsidP="009E7A94">
      <w:pPr>
        <w:numPr>
          <w:ilvl w:val="0"/>
          <w:numId w:val="1"/>
        </w:numPr>
        <w:tabs>
          <w:tab w:val="clear" w:pos="432"/>
          <w:tab w:val="left" w:pos="0"/>
        </w:tabs>
        <w:spacing w:after="120"/>
        <w:ind w:left="1134" w:hanging="1134"/>
        <w:jc w:val="both"/>
        <w:rPr>
          <w:rFonts w:ascii="Book Antiqua" w:hAnsi="Book Antiqua"/>
          <w:sz w:val="22"/>
          <w:szCs w:val="22"/>
        </w:rPr>
      </w:pPr>
      <w:r w:rsidRPr="0000787B">
        <w:rPr>
          <w:rFonts w:ascii="Book Antiqua" w:hAnsi="Book Antiqua"/>
          <w:sz w:val="22"/>
          <w:szCs w:val="22"/>
        </w:rPr>
        <w:t xml:space="preserve">VISTA </w:t>
      </w:r>
      <w:r w:rsidRPr="0000787B">
        <w:rPr>
          <w:rFonts w:ascii="Book Antiqua" w:hAnsi="Book Antiqua"/>
          <w:sz w:val="22"/>
          <w:szCs w:val="22"/>
        </w:rPr>
        <w:tab/>
        <w:t xml:space="preserve">la legge 24 dicembre 2007, n. 244, recante disposizioni per la formazione del bilancio annuale e pluriennale dello </w:t>
      </w:r>
      <w:r>
        <w:rPr>
          <w:rFonts w:ascii="Book Antiqua" w:hAnsi="Book Antiqua"/>
          <w:sz w:val="22"/>
          <w:szCs w:val="22"/>
        </w:rPr>
        <w:t>Stato (legge finanziaria 2008),</w:t>
      </w:r>
      <w:r w:rsidRPr="0000787B">
        <w:rPr>
          <w:rFonts w:ascii="Book Antiqua" w:hAnsi="Book Antiqua"/>
          <w:sz w:val="22"/>
          <w:szCs w:val="22"/>
        </w:rPr>
        <w:t xml:space="preserve"> e</w:t>
      </w:r>
      <w:r>
        <w:rPr>
          <w:rFonts w:ascii="Book Antiqua" w:hAnsi="Book Antiqua"/>
          <w:sz w:val="22"/>
          <w:szCs w:val="22"/>
        </w:rPr>
        <w:t>d</w:t>
      </w:r>
      <w:r w:rsidRPr="0000787B">
        <w:rPr>
          <w:rFonts w:ascii="Book Antiqua" w:hAnsi="Book Antiqua"/>
          <w:sz w:val="22"/>
          <w:szCs w:val="22"/>
        </w:rPr>
        <w:t xml:space="preserve"> in particolare l’articolo 2, comma 416;</w:t>
      </w:r>
    </w:p>
    <w:p w:rsidR="009E7A94" w:rsidRPr="00841870" w:rsidRDefault="009E7A94" w:rsidP="009E7A94">
      <w:pPr>
        <w:numPr>
          <w:ilvl w:val="0"/>
          <w:numId w:val="1"/>
        </w:numPr>
        <w:tabs>
          <w:tab w:val="clear" w:pos="432"/>
          <w:tab w:val="left" w:pos="0"/>
        </w:tabs>
        <w:spacing w:after="120"/>
        <w:ind w:left="1134" w:hanging="1134"/>
        <w:jc w:val="both"/>
        <w:rPr>
          <w:rFonts w:ascii="Book Antiqua" w:hAnsi="Book Antiqua"/>
          <w:sz w:val="22"/>
          <w:szCs w:val="22"/>
        </w:rPr>
      </w:pPr>
      <w:r w:rsidRPr="00841870">
        <w:rPr>
          <w:rFonts w:ascii="Book Antiqua" w:hAnsi="Book Antiqua"/>
          <w:sz w:val="22"/>
          <w:szCs w:val="22"/>
        </w:rPr>
        <w:t>VISTO</w:t>
      </w:r>
      <w:r w:rsidRPr="00841870">
        <w:rPr>
          <w:rFonts w:ascii="Book Antiqua" w:hAnsi="Book Antiqua"/>
          <w:sz w:val="22"/>
          <w:szCs w:val="22"/>
        </w:rPr>
        <w:tab/>
        <w:t>il decreto legislativo 16 aprile 1994, n. 297</w:t>
      </w:r>
      <w:r>
        <w:rPr>
          <w:rFonts w:ascii="Book Antiqua" w:hAnsi="Book Antiqua"/>
          <w:sz w:val="22"/>
          <w:szCs w:val="22"/>
        </w:rPr>
        <w:t>,</w:t>
      </w:r>
      <w:r w:rsidRPr="00841870">
        <w:rPr>
          <w:rFonts w:ascii="Book Antiqua" w:hAnsi="Book Antiqua"/>
          <w:sz w:val="22"/>
          <w:szCs w:val="22"/>
        </w:rPr>
        <w:t xml:space="preserve"> recante approvazione del testo unico delle disposizioni legislative vigenti in materia di istruzione relative all</w:t>
      </w:r>
      <w:r>
        <w:rPr>
          <w:rFonts w:ascii="Book Antiqua" w:hAnsi="Book Antiqua"/>
          <w:sz w:val="22"/>
          <w:szCs w:val="22"/>
        </w:rPr>
        <w:t>e scuole di ogni ordine e grado</w:t>
      </w:r>
      <w:r w:rsidRPr="00841870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>(di seguito Testo Unico)</w:t>
      </w:r>
      <w:r w:rsidR="004427E9">
        <w:rPr>
          <w:rFonts w:ascii="Book Antiqua" w:hAnsi="Book Antiqua"/>
          <w:sz w:val="22"/>
          <w:szCs w:val="22"/>
        </w:rPr>
        <w:t>,</w:t>
      </w:r>
      <w:r w:rsidRPr="00841870">
        <w:rPr>
          <w:rFonts w:ascii="Book Antiqua" w:hAnsi="Book Antiqua"/>
          <w:sz w:val="22"/>
          <w:szCs w:val="22"/>
        </w:rPr>
        <w:t xml:space="preserve"> e</w:t>
      </w:r>
      <w:r>
        <w:rPr>
          <w:rFonts w:ascii="Book Antiqua" w:hAnsi="Book Antiqua"/>
          <w:sz w:val="22"/>
          <w:szCs w:val="22"/>
        </w:rPr>
        <w:t>d</w:t>
      </w:r>
      <w:r w:rsidRPr="00841870">
        <w:rPr>
          <w:rFonts w:ascii="Book Antiqua" w:hAnsi="Book Antiqua"/>
          <w:sz w:val="22"/>
          <w:szCs w:val="22"/>
        </w:rPr>
        <w:t xml:space="preserve"> in particolare l’arti</w:t>
      </w:r>
      <w:r>
        <w:rPr>
          <w:rFonts w:ascii="Book Antiqua" w:hAnsi="Book Antiqua"/>
          <w:sz w:val="22"/>
          <w:szCs w:val="22"/>
        </w:rPr>
        <w:t>colo 405</w:t>
      </w:r>
      <w:r w:rsidRPr="00841870">
        <w:rPr>
          <w:rFonts w:ascii="Book Antiqua" w:hAnsi="Book Antiqua"/>
          <w:sz w:val="22"/>
          <w:szCs w:val="22"/>
        </w:rPr>
        <w:t>;</w:t>
      </w:r>
    </w:p>
    <w:p w:rsidR="009E7A94" w:rsidRPr="00841870" w:rsidRDefault="009E7A94" w:rsidP="009E7A94">
      <w:pPr>
        <w:numPr>
          <w:ilvl w:val="0"/>
          <w:numId w:val="1"/>
        </w:numPr>
        <w:tabs>
          <w:tab w:val="clear" w:pos="432"/>
          <w:tab w:val="left" w:pos="0"/>
        </w:tabs>
        <w:spacing w:after="120"/>
        <w:ind w:left="1134" w:hanging="1134"/>
        <w:jc w:val="both"/>
        <w:rPr>
          <w:rFonts w:ascii="Book Antiqua" w:hAnsi="Book Antiqua"/>
          <w:sz w:val="22"/>
          <w:szCs w:val="22"/>
        </w:rPr>
      </w:pPr>
      <w:r w:rsidRPr="00841870">
        <w:rPr>
          <w:rFonts w:ascii="Book Antiqua" w:hAnsi="Book Antiqua"/>
          <w:sz w:val="22"/>
          <w:szCs w:val="22"/>
        </w:rPr>
        <w:t>VISTO</w:t>
      </w:r>
      <w:r w:rsidRPr="00841870">
        <w:rPr>
          <w:rFonts w:ascii="Book Antiqua" w:hAnsi="Book Antiqua"/>
          <w:sz w:val="22"/>
          <w:szCs w:val="22"/>
        </w:rPr>
        <w:tab/>
        <w:t>il decreto legislativo 17 ottobre 2005, n. 226, recante norme generali e livelli essenziali delle prestazioni relativi al secondo ciclo del sistema educativo di istruzione e formazione, a norma dell'articolo 2 della legge 28 marzo 2003, n. 53;</w:t>
      </w:r>
    </w:p>
    <w:p w:rsidR="009E7A94" w:rsidRPr="00841870" w:rsidRDefault="009E7A94" w:rsidP="009E7A94">
      <w:pPr>
        <w:numPr>
          <w:ilvl w:val="0"/>
          <w:numId w:val="1"/>
        </w:numPr>
        <w:tabs>
          <w:tab w:val="clear" w:pos="432"/>
          <w:tab w:val="left" w:pos="0"/>
        </w:tabs>
        <w:spacing w:after="120"/>
        <w:ind w:left="1134" w:hanging="1134"/>
        <w:jc w:val="both"/>
        <w:rPr>
          <w:rFonts w:ascii="Book Antiqua" w:hAnsi="Book Antiqua"/>
          <w:sz w:val="22"/>
          <w:szCs w:val="22"/>
        </w:rPr>
      </w:pPr>
      <w:r w:rsidRPr="00841870">
        <w:rPr>
          <w:rFonts w:ascii="Book Antiqua" w:hAnsi="Book Antiqua"/>
          <w:sz w:val="22"/>
          <w:szCs w:val="22"/>
        </w:rPr>
        <w:t>VISTO</w:t>
      </w:r>
      <w:r w:rsidRPr="00841870"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 xml:space="preserve">il </w:t>
      </w:r>
      <w:r w:rsidRPr="00841870">
        <w:rPr>
          <w:rFonts w:ascii="Book Antiqua" w:hAnsi="Book Antiqua"/>
          <w:sz w:val="22"/>
          <w:szCs w:val="22"/>
        </w:rPr>
        <w:t>decreto-legge 31 gennaio 2007,  n. 7</w:t>
      </w:r>
      <w:r>
        <w:rPr>
          <w:rFonts w:ascii="Book Antiqua" w:hAnsi="Book Antiqua"/>
          <w:sz w:val="22"/>
          <w:szCs w:val="22"/>
        </w:rPr>
        <w:t>,</w:t>
      </w:r>
      <w:r w:rsidRPr="00841870">
        <w:rPr>
          <w:rFonts w:ascii="Book Antiqua" w:hAnsi="Book Antiqua"/>
          <w:sz w:val="22"/>
          <w:szCs w:val="22"/>
        </w:rPr>
        <w:t xml:space="preserve"> convertito, con modificazioni, dalla legge</w:t>
      </w:r>
      <w:hyperlink r:id="rId8" w:history="1">
        <w:r w:rsidRPr="00841870">
          <w:rPr>
            <w:rFonts w:ascii="Book Antiqua" w:hAnsi="Book Antiqua"/>
            <w:sz w:val="22"/>
            <w:szCs w:val="22"/>
          </w:rPr>
          <w:t xml:space="preserve"> 2 aprile 2007, n. 40</w:t>
        </w:r>
      </w:hyperlink>
      <w:r w:rsidRPr="00841870">
        <w:rPr>
          <w:rFonts w:ascii="Book Antiqua" w:hAnsi="Book Antiqua"/>
          <w:sz w:val="22"/>
          <w:szCs w:val="22"/>
        </w:rPr>
        <w:t>,</w:t>
      </w:r>
      <w:r>
        <w:rPr>
          <w:rFonts w:ascii="Book Antiqua" w:hAnsi="Book Antiqua"/>
          <w:sz w:val="22"/>
          <w:szCs w:val="22"/>
        </w:rPr>
        <w:t xml:space="preserve"> recante m</w:t>
      </w:r>
      <w:r w:rsidRPr="00841870">
        <w:rPr>
          <w:rFonts w:ascii="Book Antiqua" w:hAnsi="Book Antiqua"/>
          <w:sz w:val="22"/>
          <w:szCs w:val="22"/>
        </w:rPr>
        <w:t>isure urgenti per la tutela dei consumatori, la promozione della concorrenza, lo sviluppo di attività economiche, la nascita di nuove imprese, la valorizzazione dell'istruzione tecnico-professionale e la rottamazione di autoveico</w:t>
      </w:r>
      <w:r>
        <w:rPr>
          <w:rFonts w:ascii="Book Antiqua" w:hAnsi="Book Antiqua"/>
          <w:sz w:val="22"/>
          <w:szCs w:val="22"/>
        </w:rPr>
        <w:t xml:space="preserve">li, </w:t>
      </w:r>
      <w:r w:rsidRPr="00841870">
        <w:rPr>
          <w:rFonts w:ascii="Book Antiqua" w:hAnsi="Book Antiqua"/>
          <w:sz w:val="22"/>
          <w:szCs w:val="22"/>
        </w:rPr>
        <w:t>e</w:t>
      </w:r>
      <w:r>
        <w:rPr>
          <w:rFonts w:ascii="Book Antiqua" w:hAnsi="Book Antiqua"/>
          <w:sz w:val="22"/>
          <w:szCs w:val="22"/>
        </w:rPr>
        <w:t>d</w:t>
      </w:r>
      <w:r w:rsidRPr="00841870">
        <w:rPr>
          <w:rFonts w:ascii="Book Antiqua" w:hAnsi="Book Antiqua"/>
          <w:sz w:val="22"/>
          <w:szCs w:val="22"/>
        </w:rPr>
        <w:t xml:space="preserve"> in particolare l’articolo 13</w:t>
      </w:r>
      <w:r>
        <w:rPr>
          <w:rFonts w:ascii="Book Antiqua" w:hAnsi="Book Antiqua"/>
          <w:sz w:val="22"/>
          <w:szCs w:val="22"/>
        </w:rPr>
        <w:t>;</w:t>
      </w:r>
    </w:p>
    <w:p w:rsidR="00C46698" w:rsidRPr="0000787B" w:rsidRDefault="00C46698" w:rsidP="00C46698">
      <w:pPr>
        <w:numPr>
          <w:ilvl w:val="0"/>
          <w:numId w:val="1"/>
        </w:numPr>
        <w:tabs>
          <w:tab w:val="clear" w:pos="432"/>
          <w:tab w:val="left" w:pos="0"/>
        </w:tabs>
        <w:spacing w:after="120"/>
        <w:ind w:left="1134" w:hanging="1134"/>
        <w:jc w:val="both"/>
        <w:rPr>
          <w:rFonts w:ascii="Book Antiqua" w:hAnsi="Book Antiqua"/>
          <w:sz w:val="22"/>
          <w:szCs w:val="22"/>
        </w:rPr>
      </w:pPr>
      <w:r w:rsidRPr="0000787B">
        <w:rPr>
          <w:rFonts w:ascii="Book Antiqua" w:hAnsi="Book Antiqua"/>
          <w:sz w:val="22"/>
          <w:szCs w:val="22"/>
        </w:rPr>
        <w:t xml:space="preserve">VISTO </w:t>
      </w:r>
      <w:r w:rsidRPr="0000787B">
        <w:rPr>
          <w:rFonts w:ascii="Book Antiqua" w:hAnsi="Book Antiqua"/>
          <w:sz w:val="22"/>
          <w:szCs w:val="22"/>
        </w:rPr>
        <w:tab/>
        <w:t>il decreto-legge 25 giugno 2008, n. 112</w:t>
      </w:r>
      <w:r w:rsidR="00263CE7">
        <w:rPr>
          <w:rFonts w:ascii="Book Antiqua" w:hAnsi="Book Antiqua"/>
          <w:sz w:val="22"/>
          <w:szCs w:val="22"/>
        </w:rPr>
        <w:t xml:space="preserve">  </w:t>
      </w:r>
      <w:r w:rsidRPr="0000787B">
        <w:rPr>
          <w:rFonts w:ascii="Book Antiqua" w:hAnsi="Book Antiqua"/>
          <w:sz w:val="22"/>
          <w:szCs w:val="22"/>
        </w:rPr>
        <w:t>convertito, con modificazioni, dalla legge 6 agosto 2008, n. 133</w:t>
      </w:r>
      <w:r>
        <w:rPr>
          <w:rFonts w:ascii="Book Antiqua" w:hAnsi="Book Antiqua"/>
          <w:sz w:val="22"/>
          <w:szCs w:val="22"/>
        </w:rPr>
        <w:t>,</w:t>
      </w:r>
      <w:r w:rsidRPr="0000787B">
        <w:rPr>
          <w:rFonts w:ascii="Book Antiqua" w:hAnsi="Book Antiqua"/>
          <w:sz w:val="22"/>
          <w:szCs w:val="22"/>
        </w:rPr>
        <w:t xml:space="preserve"> recante disposizioni urgenti per lo sviluppo economico, la semplificazione, la competitività, la stabilizzazione della finanza pubblica e la perequazione tributaria, e</w:t>
      </w:r>
      <w:r w:rsidR="004427E9">
        <w:rPr>
          <w:rFonts w:ascii="Book Antiqua" w:hAnsi="Book Antiqua"/>
          <w:sz w:val="22"/>
          <w:szCs w:val="22"/>
        </w:rPr>
        <w:t>d</w:t>
      </w:r>
      <w:r w:rsidRPr="0000787B">
        <w:rPr>
          <w:rFonts w:ascii="Book Antiqua" w:hAnsi="Book Antiqua"/>
          <w:sz w:val="22"/>
          <w:szCs w:val="22"/>
        </w:rPr>
        <w:t xml:space="preserve"> in particolare l’articolo 64, comma 3;</w:t>
      </w:r>
    </w:p>
    <w:p w:rsidR="00C46698" w:rsidRPr="0000787B" w:rsidRDefault="00C46698" w:rsidP="00C46698">
      <w:pPr>
        <w:numPr>
          <w:ilvl w:val="0"/>
          <w:numId w:val="1"/>
        </w:numPr>
        <w:tabs>
          <w:tab w:val="clear" w:pos="432"/>
          <w:tab w:val="left" w:pos="0"/>
        </w:tabs>
        <w:spacing w:after="120"/>
        <w:ind w:left="1134" w:hanging="1134"/>
        <w:jc w:val="both"/>
        <w:rPr>
          <w:rFonts w:ascii="Book Antiqua" w:hAnsi="Book Antiqua"/>
          <w:sz w:val="22"/>
          <w:szCs w:val="22"/>
        </w:rPr>
      </w:pPr>
      <w:r w:rsidRPr="0000787B">
        <w:rPr>
          <w:rFonts w:ascii="Book Antiqua" w:hAnsi="Book Antiqua"/>
          <w:sz w:val="22"/>
          <w:szCs w:val="22"/>
        </w:rPr>
        <w:t>VISTO</w:t>
      </w:r>
      <w:r w:rsidRPr="0000787B">
        <w:rPr>
          <w:rFonts w:ascii="Book Antiqua" w:hAnsi="Book Antiqua"/>
          <w:sz w:val="22"/>
          <w:szCs w:val="22"/>
        </w:rPr>
        <w:tab/>
        <w:t>l’articolo 64</w:t>
      </w:r>
      <w:r w:rsidR="00390F47">
        <w:rPr>
          <w:rFonts w:ascii="Book Antiqua" w:hAnsi="Book Antiqua"/>
          <w:sz w:val="22"/>
          <w:szCs w:val="22"/>
        </w:rPr>
        <w:t>, comma 4</w:t>
      </w:r>
      <w:r w:rsidR="00BC40C0">
        <w:rPr>
          <w:rFonts w:ascii="Book Antiqua" w:hAnsi="Book Antiqua"/>
          <w:sz w:val="22"/>
          <w:szCs w:val="22"/>
        </w:rPr>
        <w:t>,</w:t>
      </w:r>
      <w:r w:rsidRPr="0000787B">
        <w:rPr>
          <w:rFonts w:ascii="Book Antiqua" w:hAnsi="Book Antiqua"/>
          <w:sz w:val="22"/>
          <w:szCs w:val="22"/>
        </w:rPr>
        <w:t xml:space="preserve"> del </w:t>
      </w:r>
      <w:r w:rsidR="006B72B4">
        <w:rPr>
          <w:rFonts w:ascii="Book Antiqua" w:hAnsi="Book Antiqua"/>
          <w:sz w:val="22"/>
          <w:szCs w:val="22"/>
        </w:rPr>
        <w:t xml:space="preserve">citato </w:t>
      </w:r>
      <w:r w:rsidRPr="0000787B">
        <w:rPr>
          <w:rFonts w:ascii="Book Antiqua" w:hAnsi="Book Antiqua"/>
          <w:sz w:val="22"/>
          <w:szCs w:val="22"/>
        </w:rPr>
        <w:t>decreto-legge n. 112 del 2008, che p</w:t>
      </w:r>
      <w:r w:rsidR="006B72B4">
        <w:rPr>
          <w:rFonts w:ascii="Book Antiqua" w:hAnsi="Book Antiqua"/>
          <w:sz w:val="22"/>
          <w:szCs w:val="22"/>
        </w:rPr>
        <w:t>revede</w:t>
      </w:r>
      <w:r>
        <w:rPr>
          <w:rFonts w:ascii="Book Antiqua" w:hAnsi="Book Antiqua"/>
          <w:sz w:val="22"/>
          <w:szCs w:val="22"/>
        </w:rPr>
        <w:t xml:space="preserve"> </w:t>
      </w:r>
      <w:r w:rsidRPr="0000787B">
        <w:rPr>
          <w:rFonts w:ascii="Book Antiqua" w:hAnsi="Book Antiqua"/>
          <w:sz w:val="22"/>
          <w:szCs w:val="22"/>
        </w:rPr>
        <w:t>l’adozione di uno o più regolamenti ai sensi dell’articolo 17, comma 2, della legge 23 agosto 1988, n. 400 finalizzati ad una revisione dell’attuale assetto ordinamentale, organizzativo e didattico del sistema scola</w:t>
      </w:r>
      <w:r>
        <w:rPr>
          <w:rFonts w:ascii="Book Antiqua" w:hAnsi="Book Antiqua"/>
          <w:sz w:val="22"/>
          <w:szCs w:val="22"/>
        </w:rPr>
        <w:t xml:space="preserve">stico tra i quali, alla lettera </w:t>
      </w:r>
      <w:r w:rsidRPr="0000787B">
        <w:rPr>
          <w:rFonts w:ascii="Book Antiqua" w:hAnsi="Book Antiqua"/>
          <w:i/>
          <w:sz w:val="22"/>
          <w:szCs w:val="22"/>
        </w:rPr>
        <w:t>a)</w:t>
      </w:r>
      <w:r>
        <w:rPr>
          <w:rFonts w:ascii="Book Antiqua" w:hAnsi="Book Antiqua"/>
          <w:sz w:val="22"/>
          <w:szCs w:val="22"/>
        </w:rPr>
        <w:t xml:space="preserve">, </w:t>
      </w:r>
      <w:r w:rsidRPr="0000787B">
        <w:rPr>
          <w:rFonts w:ascii="Book Antiqua" w:hAnsi="Book Antiqua"/>
          <w:sz w:val="22"/>
          <w:szCs w:val="22"/>
        </w:rPr>
        <w:t>è indicato il regolamento di razionalizzazione e l’accorpamento delle cl</w:t>
      </w:r>
      <w:r w:rsidR="006B72B4">
        <w:rPr>
          <w:rFonts w:ascii="Book Antiqua" w:hAnsi="Book Antiqua"/>
          <w:sz w:val="22"/>
          <w:szCs w:val="22"/>
        </w:rPr>
        <w:t>assi di concorso</w:t>
      </w:r>
      <w:r w:rsidRPr="0000787B">
        <w:rPr>
          <w:rFonts w:ascii="Book Antiqua" w:hAnsi="Book Antiqua"/>
          <w:sz w:val="22"/>
          <w:szCs w:val="22"/>
        </w:rPr>
        <w:t>;</w:t>
      </w:r>
    </w:p>
    <w:p w:rsidR="00C46698" w:rsidRPr="005018CC" w:rsidRDefault="00C46698" w:rsidP="00C46698">
      <w:pPr>
        <w:numPr>
          <w:ilvl w:val="0"/>
          <w:numId w:val="1"/>
        </w:numPr>
        <w:tabs>
          <w:tab w:val="clear" w:pos="432"/>
          <w:tab w:val="left" w:pos="0"/>
        </w:tabs>
        <w:spacing w:after="120"/>
        <w:ind w:left="1134" w:hanging="1134"/>
        <w:jc w:val="both"/>
        <w:rPr>
          <w:rFonts w:ascii="Book Antiqua" w:hAnsi="Book Antiqua"/>
          <w:sz w:val="22"/>
          <w:szCs w:val="22"/>
        </w:rPr>
      </w:pPr>
      <w:r w:rsidRPr="005018CC">
        <w:rPr>
          <w:rFonts w:ascii="Book Antiqua" w:hAnsi="Book Antiqua"/>
          <w:sz w:val="22"/>
          <w:szCs w:val="22"/>
        </w:rPr>
        <w:t xml:space="preserve">VISTO </w:t>
      </w:r>
      <w:r w:rsidRPr="005018CC">
        <w:rPr>
          <w:rFonts w:ascii="Book Antiqua" w:hAnsi="Book Antiqua"/>
          <w:sz w:val="22"/>
          <w:szCs w:val="22"/>
        </w:rPr>
        <w:tab/>
        <w:t>il decreto-legge 9 febbraio 2012, n. 5, co</w:t>
      </w:r>
      <w:r>
        <w:rPr>
          <w:rFonts w:ascii="Book Antiqua" w:hAnsi="Book Antiqua"/>
          <w:sz w:val="22"/>
          <w:szCs w:val="22"/>
        </w:rPr>
        <w:t>nvertito, con modificazioni, dalla</w:t>
      </w:r>
      <w:r w:rsidRPr="005018CC">
        <w:rPr>
          <w:rFonts w:ascii="Book Antiqua" w:hAnsi="Book Antiqua"/>
          <w:sz w:val="22"/>
          <w:szCs w:val="22"/>
        </w:rPr>
        <w:t xml:space="preserve"> legge 4 aprile 2012, n. 35, recante disposizioni urgenti in materia di semplificazione e</w:t>
      </w:r>
      <w:r>
        <w:rPr>
          <w:rFonts w:ascii="Book Antiqua" w:hAnsi="Book Antiqua"/>
          <w:sz w:val="22"/>
          <w:szCs w:val="22"/>
        </w:rPr>
        <w:t xml:space="preserve"> di</w:t>
      </w:r>
      <w:r w:rsidRPr="005018CC">
        <w:rPr>
          <w:rFonts w:ascii="Book Antiqua" w:hAnsi="Book Antiqua"/>
          <w:sz w:val="22"/>
          <w:szCs w:val="22"/>
        </w:rPr>
        <w:t xml:space="preserve"> sviluppo, e</w:t>
      </w:r>
      <w:r w:rsidR="00DB1183">
        <w:rPr>
          <w:rFonts w:ascii="Book Antiqua" w:hAnsi="Book Antiqua"/>
          <w:sz w:val="22"/>
          <w:szCs w:val="22"/>
        </w:rPr>
        <w:t>d</w:t>
      </w:r>
      <w:r w:rsidRPr="005018CC">
        <w:rPr>
          <w:rFonts w:ascii="Book Antiqua" w:hAnsi="Book Antiqua"/>
          <w:sz w:val="22"/>
          <w:szCs w:val="22"/>
        </w:rPr>
        <w:t xml:space="preserve"> in particolare l’articolo 50;</w:t>
      </w:r>
    </w:p>
    <w:p w:rsidR="00C46698" w:rsidRPr="005018CC" w:rsidRDefault="00C46698" w:rsidP="00C46698">
      <w:pPr>
        <w:numPr>
          <w:ilvl w:val="0"/>
          <w:numId w:val="1"/>
        </w:numPr>
        <w:tabs>
          <w:tab w:val="clear" w:pos="432"/>
          <w:tab w:val="left" w:pos="0"/>
        </w:tabs>
        <w:spacing w:after="120"/>
        <w:ind w:left="1134" w:hanging="1134"/>
        <w:jc w:val="both"/>
        <w:rPr>
          <w:rFonts w:ascii="Book Antiqua" w:hAnsi="Book Antiqua"/>
          <w:sz w:val="22"/>
          <w:szCs w:val="22"/>
        </w:rPr>
      </w:pPr>
      <w:r w:rsidRPr="005018CC">
        <w:rPr>
          <w:rFonts w:ascii="Book Antiqua" w:hAnsi="Book Antiqua"/>
          <w:sz w:val="22"/>
          <w:szCs w:val="22"/>
        </w:rPr>
        <w:lastRenderedPageBreak/>
        <w:t xml:space="preserve">VISTO </w:t>
      </w:r>
      <w:r w:rsidRPr="005018CC">
        <w:rPr>
          <w:rFonts w:ascii="Book Antiqua" w:hAnsi="Book Antiqua"/>
          <w:sz w:val="22"/>
          <w:szCs w:val="22"/>
        </w:rPr>
        <w:tab/>
        <w:t>il decreto-legge 6 luglio 2012, n. 95, convertito</w:t>
      </w:r>
      <w:r>
        <w:rPr>
          <w:rFonts w:ascii="Book Antiqua" w:hAnsi="Book Antiqua"/>
          <w:sz w:val="22"/>
          <w:szCs w:val="22"/>
        </w:rPr>
        <w:t>,</w:t>
      </w:r>
      <w:r w:rsidRPr="005018CC">
        <w:rPr>
          <w:rFonts w:ascii="Book Antiqua" w:hAnsi="Book Antiqua"/>
          <w:sz w:val="22"/>
          <w:szCs w:val="22"/>
        </w:rPr>
        <w:t xml:space="preserve"> con modificazioni</w:t>
      </w:r>
      <w:r>
        <w:rPr>
          <w:rFonts w:ascii="Book Antiqua" w:hAnsi="Book Antiqua"/>
          <w:sz w:val="22"/>
          <w:szCs w:val="22"/>
        </w:rPr>
        <w:t>,</w:t>
      </w:r>
      <w:r w:rsidRPr="005018CC">
        <w:rPr>
          <w:rFonts w:ascii="Book Antiqua" w:hAnsi="Book Antiqua"/>
          <w:sz w:val="22"/>
          <w:szCs w:val="22"/>
        </w:rPr>
        <w:t xml:space="preserve"> dalla legge 7 agosto 2012, n. 135</w:t>
      </w:r>
      <w:r w:rsidR="00BC40C0">
        <w:rPr>
          <w:rFonts w:ascii="Book Antiqua" w:hAnsi="Book Antiqua"/>
          <w:sz w:val="22"/>
          <w:szCs w:val="22"/>
        </w:rPr>
        <w:t>,</w:t>
      </w:r>
      <w:r w:rsidRPr="005018CC">
        <w:rPr>
          <w:rFonts w:ascii="Book Antiqua" w:hAnsi="Book Antiqua"/>
          <w:sz w:val="22"/>
          <w:szCs w:val="22"/>
        </w:rPr>
        <w:t xml:space="preserve"> recante disposizioni urgenti per la revisione della spesa pubblica con invarianza dei servizi ai cittadini nonché misure di rafforzamento patrimoniale delle imprese del settore bancario, e</w:t>
      </w:r>
      <w:r w:rsidR="00DB1183">
        <w:rPr>
          <w:rFonts w:ascii="Book Antiqua" w:hAnsi="Book Antiqua"/>
          <w:sz w:val="22"/>
          <w:szCs w:val="22"/>
        </w:rPr>
        <w:t>d</w:t>
      </w:r>
      <w:r w:rsidRPr="005018CC">
        <w:rPr>
          <w:rFonts w:ascii="Book Antiqua" w:hAnsi="Book Antiqua"/>
          <w:sz w:val="22"/>
          <w:szCs w:val="22"/>
        </w:rPr>
        <w:t xml:space="preserve"> in particolare l’articolo 14, commi 17, 18, 19 20 </w:t>
      </w:r>
      <w:r w:rsidR="00A84AB2">
        <w:rPr>
          <w:rFonts w:ascii="Book Antiqua" w:hAnsi="Book Antiqua"/>
          <w:sz w:val="22"/>
          <w:szCs w:val="22"/>
        </w:rPr>
        <w:t xml:space="preserve">e </w:t>
      </w:r>
      <w:r w:rsidRPr="005018CC">
        <w:rPr>
          <w:rFonts w:ascii="Book Antiqua" w:hAnsi="Book Antiqua"/>
          <w:sz w:val="22"/>
          <w:szCs w:val="22"/>
        </w:rPr>
        <w:t>21;</w:t>
      </w:r>
    </w:p>
    <w:p w:rsidR="00C46698" w:rsidRPr="00A05461" w:rsidRDefault="00C46698" w:rsidP="00C46698">
      <w:pPr>
        <w:numPr>
          <w:ilvl w:val="0"/>
          <w:numId w:val="1"/>
        </w:numPr>
        <w:tabs>
          <w:tab w:val="clear" w:pos="432"/>
          <w:tab w:val="left" w:pos="0"/>
        </w:tabs>
        <w:spacing w:after="120"/>
        <w:ind w:left="1134" w:hanging="1134"/>
        <w:jc w:val="both"/>
        <w:rPr>
          <w:rFonts w:ascii="Book Antiqua" w:hAnsi="Book Antiqua"/>
          <w:sz w:val="22"/>
          <w:szCs w:val="22"/>
        </w:rPr>
      </w:pPr>
      <w:r w:rsidRPr="00A05461">
        <w:rPr>
          <w:rFonts w:ascii="Book Antiqua" w:hAnsi="Book Antiqua"/>
          <w:sz w:val="22"/>
          <w:szCs w:val="22"/>
        </w:rPr>
        <w:t>VISTO</w:t>
      </w:r>
      <w:r w:rsidRPr="00A05461">
        <w:rPr>
          <w:rFonts w:ascii="Book Antiqua" w:hAnsi="Book Antiqua"/>
          <w:sz w:val="22"/>
          <w:szCs w:val="22"/>
        </w:rPr>
        <w:tab/>
        <w:t>il decreto-legge 12 settembre 2013, n. 104, convertito</w:t>
      </w:r>
      <w:r>
        <w:rPr>
          <w:rFonts w:ascii="Book Antiqua" w:hAnsi="Book Antiqua"/>
          <w:sz w:val="22"/>
          <w:szCs w:val="22"/>
        </w:rPr>
        <w:t>,</w:t>
      </w:r>
      <w:r w:rsidRPr="00A05461">
        <w:rPr>
          <w:rFonts w:ascii="Book Antiqua" w:hAnsi="Book Antiqua"/>
          <w:sz w:val="22"/>
          <w:szCs w:val="22"/>
        </w:rPr>
        <w:t xml:space="preserve"> con modificazioni</w:t>
      </w:r>
      <w:r>
        <w:rPr>
          <w:rFonts w:ascii="Book Antiqua" w:hAnsi="Book Antiqua"/>
          <w:sz w:val="22"/>
          <w:szCs w:val="22"/>
        </w:rPr>
        <w:t>,</w:t>
      </w:r>
      <w:r w:rsidRPr="00A05461">
        <w:rPr>
          <w:rFonts w:ascii="Book Antiqua" w:hAnsi="Book Antiqua"/>
          <w:sz w:val="22"/>
          <w:szCs w:val="22"/>
        </w:rPr>
        <w:t xml:space="preserve"> dalla legge 8 novembre 2013, n. 128</w:t>
      </w:r>
      <w:r>
        <w:rPr>
          <w:rFonts w:ascii="Book Antiqua" w:hAnsi="Book Antiqua"/>
          <w:sz w:val="22"/>
          <w:szCs w:val="22"/>
        </w:rPr>
        <w:t>,</w:t>
      </w:r>
      <w:r w:rsidRPr="00A05461">
        <w:rPr>
          <w:rFonts w:ascii="Book Antiqua" w:hAnsi="Book Antiqua"/>
          <w:sz w:val="22"/>
          <w:szCs w:val="22"/>
        </w:rPr>
        <w:t xml:space="preserve"> recante misure urgenti in materia di istruzione, università e ricerca;</w:t>
      </w:r>
    </w:p>
    <w:p w:rsidR="00DE4B50" w:rsidRDefault="00C46698" w:rsidP="00C46698">
      <w:pPr>
        <w:pStyle w:val="provvr0"/>
        <w:ind w:left="1134" w:hanging="1134"/>
        <w:rPr>
          <w:rFonts w:ascii="Book Antiqua" w:hAnsi="Book Antiqua"/>
          <w:i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VISTO </w:t>
      </w:r>
      <w:r>
        <w:rPr>
          <w:rFonts w:ascii="Book Antiqua" w:hAnsi="Book Antiqua"/>
          <w:sz w:val="22"/>
          <w:szCs w:val="22"/>
        </w:rPr>
        <w:tab/>
        <w:t xml:space="preserve">il decreto-legge 24 giugno 2014, </w:t>
      </w:r>
      <w:r w:rsidR="00D01B25">
        <w:rPr>
          <w:rFonts w:ascii="Book Antiqua" w:hAnsi="Book Antiqua"/>
          <w:sz w:val="22"/>
          <w:szCs w:val="22"/>
        </w:rPr>
        <w:t xml:space="preserve">n. 90, </w:t>
      </w:r>
      <w:r>
        <w:rPr>
          <w:rFonts w:ascii="Book Antiqua" w:hAnsi="Book Antiqua"/>
          <w:sz w:val="22"/>
          <w:szCs w:val="22"/>
        </w:rPr>
        <w:t>convertito</w:t>
      </w:r>
      <w:r w:rsidR="00D01B25">
        <w:rPr>
          <w:rFonts w:ascii="Book Antiqua" w:hAnsi="Book Antiqua"/>
          <w:sz w:val="22"/>
          <w:szCs w:val="22"/>
        </w:rPr>
        <w:t>,</w:t>
      </w:r>
      <w:r>
        <w:rPr>
          <w:rFonts w:ascii="Book Antiqua" w:hAnsi="Book Antiqua"/>
          <w:sz w:val="22"/>
          <w:szCs w:val="22"/>
        </w:rPr>
        <w:t xml:space="preserve"> con modificazioni</w:t>
      </w:r>
      <w:r w:rsidR="00D01B25">
        <w:rPr>
          <w:rFonts w:ascii="Book Antiqua" w:hAnsi="Book Antiqua"/>
          <w:sz w:val="22"/>
          <w:szCs w:val="22"/>
        </w:rPr>
        <w:t>,</w:t>
      </w:r>
      <w:r>
        <w:rPr>
          <w:rFonts w:ascii="Book Antiqua" w:hAnsi="Book Antiqua"/>
          <w:sz w:val="22"/>
          <w:szCs w:val="22"/>
        </w:rPr>
        <w:t xml:space="preserve"> dalla legge 11 agosto 2014, n. 114 recante m</w:t>
      </w:r>
      <w:r w:rsidRPr="00511CE0">
        <w:rPr>
          <w:rFonts w:ascii="Book Antiqua" w:hAnsi="Book Antiqua"/>
          <w:sz w:val="22"/>
          <w:szCs w:val="22"/>
        </w:rPr>
        <w:t>isure urgenti per la semplificazione e la trasparenza amministrativa e per l'efficienza degli uffici giudiziari</w:t>
      </w:r>
      <w:r>
        <w:rPr>
          <w:rFonts w:ascii="Book Antiqua" w:hAnsi="Book Antiqua"/>
          <w:sz w:val="22"/>
          <w:szCs w:val="22"/>
        </w:rPr>
        <w:t>, e</w:t>
      </w:r>
      <w:r w:rsidR="002C0244">
        <w:rPr>
          <w:rFonts w:ascii="Book Antiqua" w:hAnsi="Book Antiqua"/>
          <w:sz w:val="22"/>
          <w:szCs w:val="22"/>
        </w:rPr>
        <w:t>d</w:t>
      </w:r>
      <w:r>
        <w:rPr>
          <w:rFonts w:ascii="Book Antiqua" w:hAnsi="Book Antiqua"/>
          <w:sz w:val="22"/>
          <w:szCs w:val="22"/>
        </w:rPr>
        <w:t xml:space="preserve"> in particolare l’articolo 23-</w:t>
      </w:r>
      <w:r w:rsidRPr="00511CE0">
        <w:rPr>
          <w:rFonts w:ascii="Book Antiqua" w:hAnsi="Book Antiqua"/>
          <w:i/>
          <w:sz w:val="22"/>
          <w:szCs w:val="22"/>
        </w:rPr>
        <w:t>quinquies</w:t>
      </w:r>
      <w:r>
        <w:rPr>
          <w:rFonts w:ascii="Book Antiqua" w:hAnsi="Book Antiqua"/>
          <w:i/>
          <w:sz w:val="22"/>
          <w:szCs w:val="22"/>
        </w:rPr>
        <w:t>;</w:t>
      </w:r>
    </w:p>
    <w:p w:rsidR="00DE4B50" w:rsidRPr="00762EE9" w:rsidRDefault="00DE4B50" w:rsidP="00C46698">
      <w:pPr>
        <w:pStyle w:val="provvr0"/>
        <w:ind w:left="1134" w:hanging="1134"/>
        <w:rPr>
          <w:rFonts w:ascii="Book Antiqua" w:hAnsi="Book Antiqua"/>
          <w:sz w:val="22"/>
          <w:szCs w:val="22"/>
        </w:rPr>
      </w:pPr>
      <w:r w:rsidRPr="00762EE9">
        <w:rPr>
          <w:rFonts w:ascii="Book Antiqua" w:hAnsi="Book Antiqua"/>
          <w:sz w:val="22"/>
          <w:szCs w:val="22"/>
        </w:rPr>
        <w:t>VISTA</w:t>
      </w:r>
      <w:r w:rsidRPr="00762EE9"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>la legge 13 luglio 2015, n. 107, ed in particolare l’articolo 1, comma 193</w:t>
      </w:r>
      <w:r w:rsidR="001B6289">
        <w:rPr>
          <w:rFonts w:ascii="Book Antiqua" w:hAnsi="Book Antiqua"/>
          <w:sz w:val="22"/>
          <w:szCs w:val="22"/>
        </w:rPr>
        <w:t>;</w:t>
      </w:r>
    </w:p>
    <w:p w:rsidR="00C46698" w:rsidRPr="00A05461" w:rsidRDefault="00C46698" w:rsidP="00C46698">
      <w:pPr>
        <w:numPr>
          <w:ilvl w:val="0"/>
          <w:numId w:val="1"/>
        </w:numPr>
        <w:tabs>
          <w:tab w:val="clear" w:pos="432"/>
          <w:tab w:val="left" w:pos="0"/>
        </w:tabs>
        <w:spacing w:after="120"/>
        <w:ind w:left="1134" w:hanging="1134"/>
        <w:jc w:val="both"/>
        <w:rPr>
          <w:rFonts w:ascii="Book Antiqua" w:hAnsi="Book Antiqua"/>
          <w:sz w:val="22"/>
          <w:szCs w:val="22"/>
        </w:rPr>
      </w:pPr>
      <w:r w:rsidRPr="00A05461">
        <w:rPr>
          <w:rFonts w:ascii="Book Antiqua" w:hAnsi="Book Antiqua"/>
          <w:sz w:val="22"/>
          <w:szCs w:val="22"/>
        </w:rPr>
        <w:t xml:space="preserve">VISTO </w:t>
      </w:r>
      <w:r w:rsidRPr="00A05461">
        <w:rPr>
          <w:rFonts w:ascii="Book Antiqua" w:hAnsi="Book Antiqua"/>
          <w:sz w:val="22"/>
          <w:szCs w:val="22"/>
        </w:rPr>
        <w:tab/>
        <w:t xml:space="preserve">il decreto del Presidente della Repubblica 20 marzo 2009, n. 81, recante norme per la riorganizzazione della rete scolastica e il razionale ed efficace utilizzo delle risorse umane della scuola, ai sensi dell’articolo 64, comma 4, del decreto-legge </w:t>
      </w:r>
      <w:r w:rsidR="00A066DF">
        <w:rPr>
          <w:rFonts w:ascii="Book Antiqua" w:hAnsi="Book Antiqua"/>
          <w:sz w:val="22"/>
          <w:szCs w:val="22"/>
        </w:rPr>
        <w:t>n. 112 del 2008</w:t>
      </w:r>
      <w:r w:rsidRPr="00A05461">
        <w:rPr>
          <w:rFonts w:ascii="Book Antiqua" w:hAnsi="Book Antiqua"/>
          <w:sz w:val="22"/>
          <w:szCs w:val="22"/>
        </w:rPr>
        <w:t>, convertito</w:t>
      </w:r>
      <w:r w:rsidR="002C0244">
        <w:rPr>
          <w:rFonts w:ascii="Book Antiqua" w:hAnsi="Book Antiqua"/>
          <w:sz w:val="22"/>
          <w:szCs w:val="22"/>
        </w:rPr>
        <w:t>,</w:t>
      </w:r>
      <w:r w:rsidRPr="00A05461">
        <w:rPr>
          <w:rFonts w:ascii="Book Antiqua" w:hAnsi="Book Antiqua"/>
          <w:sz w:val="22"/>
          <w:szCs w:val="22"/>
        </w:rPr>
        <w:t xml:space="preserve"> con modificazioni</w:t>
      </w:r>
      <w:r w:rsidR="002C0244">
        <w:rPr>
          <w:rFonts w:ascii="Book Antiqua" w:hAnsi="Book Antiqua"/>
          <w:sz w:val="22"/>
          <w:szCs w:val="22"/>
        </w:rPr>
        <w:t>,</w:t>
      </w:r>
      <w:r w:rsidRPr="00A05461">
        <w:rPr>
          <w:rFonts w:ascii="Book Antiqua" w:hAnsi="Book Antiqua"/>
          <w:sz w:val="22"/>
          <w:szCs w:val="22"/>
        </w:rPr>
        <w:t xml:space="preserve"> dalla legge 6 agosto 2008, n. 133;</w:t>
      </w:r>
    </w:p>
    <w:p w:rsidR="00C46698" w:rsidRPr="00A05461" w:rsidRDefault="00C46698" w:rsidP="00C46698">
      <w:pPr>
        <w:numPr>
          <w:ilvl w:val="0"/>
          <w:numId w:val="1"/>
        </w:numPr>
        <w:tabs>
          <w:tab w:val="clear" w:pos="432"/>
          <w:tab w:val="left" w:pos="0"/>
        </w:tabs>
        <w:spacing w:after="120"/>
        <w:ind w:left="1134" w:hanging="1134"/>
        <w:jc w:val="both"/>
        <w:rPr>
          <w:rFonts w:ascii="Book Antiqua" w:hAnsi="Book Antiqua"/>
          <w:sz w:val="22"/>
          <w:szCs w:val="22"/>
        </w:rPr>
      </w:pPr>
      <w:r w:rsidRPr="00A05461">
        <w:rPr>
          <w:rFonts w:ascii="Book Antiqua" w:hAnsi="Book Antiqua"/>
          <w:sz w:val="22"/>
          <w:szCs w:val="22"/>
        </w:rPr>
        <w:t>VISTO</w:t>
      </w:r>
      <w:r w:rsidRPr="00A05461"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 xml:space="preserve">il </w:t>
      </w:r>
      <w:r w:rsidRPr="00A05461">
        <w:rPr>
          <w:rFonts w:ascii="Book Antiqua" w:hAnsi="Book Antiqua"/>
          <w:sz w:val="22"/>
          <w:szCs w:val="22"/>
        </w:rPr>
        <w:t xml:space="preserve">decreto del Presidente della Repubblica 20 marzo 2009, n. 89, concernente il regolamento recante </w:t>
      </w:r>
      <w:r w:rsidRPr="00B04341">
        <w:rPr>
          <w:rFonts w:ascii="Book Antiqua" w:hAnsi="Book Antiqua"/>
          <w:sz w:val="22"/>
          <w:szCs w:val="22"/>
        </w:rPr>
        <w:t xml:space="preserve">revisione dell’assetto ordinamentale, organizzativo e didattico della scuola dell’infanzia e del primo ciclo di istruzione, ai sensi dell'articolo 64, comma 4, </w:t>
      </w:r>
      <w:r w:rsidRPr="00A05461">
        <w:rPr>
          <w:rFonts w:ascii="Book Antiqua" w:hAnsi="Book Antiqua"/>
          <w:sz w:val="22"/>
          <w:szCs w:val="22"/>
        </w:rPr>
        <w:t xml:space="preserve">del decreto-legge </w:t>
      </w:r>
      <w:r w:rsidR="00A066DF">
        <w:rPr>
          <w:rFonts w:ascii="Book Antiqua" w:hAnsi="Book Antiqua"/>
          <w:sz w:val="22"/>
          <w:szCs w:val="22"/>
        </w:rPr>
        <w:t>n. 112 del 2008</w:t>
      </w:r>
      <w:r w:rsidR="006C4A12">
        <w:rPr>
          <w:rFonts w:ascii="Book Antiqua" w:hAnsi="Book Antiqua"/>
          <w:sz w:val="22"/>
          <w:szCs w:val="22"/>
        </w:rPr>
        <w:t>, convertito, con modificazioni, dalla legge 6 agosto 2008, n. 133</w:t>
      </w:r>
      <w:r w:rsidRPr="00A05461">
        <w:rPr>
          <w:rFonts w:ascii="Book Antiqua" w:hAnsi="Book Antiqua"/>
          <w:sz w:val="22"/>
          <w:szCs w:val="22"/>
        </w:rPr>
        <w:t>;</w:t>
      </w:r>
    </w:p>
    <w:p w:rsidR="00C46698" w:rsidRPr="00A05461" w:rsidRDefault="00C46698" w:rsidP="00DE4B50">
      <w:pPr>
        <w:numPr>
          <w:ilvl w:val="0"/>
          <w:numId w:val="1"/>
        </w:numPr>
        <w:tabs>
          <w:tab w:val="clear" w:pos="432"/>
          <w:tab w:val="left" w:pos="0"/>
        </w:tabs>
        <w:spacing w:after="120"/>
        <w:ind w:left="1134" w:hanging="1134"/>
        <w:jc w:val="both"/>
        <w:rPr>
          <w:rFonts w:ascii="Book Antiqua" w:hAnsi="Book Antiqua"/>
          <w:sz w:val="22"/>
          <w:szCs w:val="22"/>
        </w:rPr>
      </w:pPr>
      <w:r w:rsidRPr="00A05461">
        <w:rPr>
          <w:rFonts w:ascii="Book Antiqua" w:hAnsi="Book Antiqua"/>
          <w:sz w:val="22"/>
          <w:szCs w:val="22"/>
        </w:rPr>
        <w:t xml:space="preserve">VISTO </w:t>
      </w:r>
      <w:r w:rsidRPr="00A05461">
        <w:rPr>
          <w:rFonts w:ascii="Book Antiqua" w:hAnsi="Book Antiqua"/>
          <w:sz w:val="22"/>
          <w:szCs w:val="22"/>
        </w:rPr>
        <w:tab/>
        <w:t>il decreto del Presidente della Repubblica 15 marzo 2010, n. 87, concernente regolamento recante norme per il riordino degli istituti professionali, a norma del</w:t>
      </w:r>
      <w:r w:rsidR="00A066DF">
        <w:rPr>
          <w:rFonts w:ascii="Book Antiqua" w:hAnsi="Book Antiqua"/>
          <w:sz w:val="22"/>
          <w:szCs w:val="22"/>
        </w:rPr>
        <w:t xml:space="preserve"> citato </w:t>
      </w:r>
      <w:r w:rsidRPr="00A05461">
        <w:rPr>
          <w:rFonts w:ascii="Book Antiqua" w:hAnsi="Book Antiqua"/>
          <w:sz w:val="22"/>
          <w:szCs w:val="22"/>
        </w:rPr>
        <w:t>articolo 64, comma 4, del decreto-legge n. 112</w:t>
      </w:r>
      <w:r w:rsidR="00A066DF">
        <w:rPr>
          <w:rFonts w:ascii="Book Antiqua" w:hAnsi="Book Antiqua"/>
          <w:sz w:val="22"/>
          <w:szCs w:val="22"/>
        </w:rPr>
        <w:t xml:space="preserve"> del 2008</w:t>
      </w:r>
      <w:r w:rsidRPr="00A05461">
        <w:rPr>
          <w:rFonts w:ascii="Book Antiqua" w:hAnsi="Book Antiqua"/>
          <w:sz w:val="22"/>
          <w:szCs w:val="22"/>
        </w:rPr>
        <w:t xml:space="preserve">, convertito, con modificazioni, dalla legge 6 agosto 2008, n. 133; </w:t>
      </w:r>
    </w:p>
    <w:p w:rsidR="00C46698" w:rsidRPr="00A05461" w:rsidRDefault="00C46698" w:rsidP="00AE4012">
      <w:pPr>
        <w:numPr>
          <w:ilvl w:val="0"/>
          <w:numId w:val="1"/>
        </w:numPr>
        <w:tabs>
          <w:tab w:val="clear" w:pos="432"/>
          <w:tab w:val="left" w:pos="0"/>
        </w:tabs>
        <w:spacing w:after="120"/>
        <w:ind w:left="1134" w:hanging="1134"/>
        <w:jc w:val="both"/>
        <w:rPr>
          <w:rFonts w:ascii="Book Antiqua" w:hAnsi="Book Antiqua"/>
          <w:sz w:val="22"/>
          <w:szCs w:val="22"/>
        </w:rPr>
      </w:pPr>
      <w:r w:rsidRPr="00A05461">
        <w:rPr>
          <w:rFonts w:ascii="Book Antiqua" w:hAnsi="Book Antiqua"/>
          <w:sz w:val="22"/>
          <w:szCs w:val="22"/>
        </w:rPr>
        <w:t xml:space="preserve">VISTO </w:t>
      </w:r>
      <w:r w:rsidRPr="00A05461">
        <w:rPr>
          <w:rFonts w:ascii="Book Antiqua" w:hAnsi="Book Antiqua"/>
          <w:sz w:val="22"/>
          <w:szCs w:val="22"/>
        </w:rPr>
        <w:tab/>
        <w:t>il decreto del Presidente della Repubblica 15 marzo 2010, n. 88, concernente regolamento recante norme per il riordino degli istituti tecnici, a norma del</w:t>
      </w:r>
      <w:r w:rsidR="00A066DF">
        <w:rPr>
          <w:rFonts w:ascii="Book Antiqua" w:hAnsi="Book Antiqua"/>
          <w:sz w:val="22"/>
          <w:szCs w:val="22"/>
        </w:rPr>
        <w:t xml:space="preserve"> citato </w:t>
      </w:r>
      <w:r w:rsidRPr="00A05461">
        <w:rPr>
          <w:rFonts w:ascii="Book Antiqua" w:hAnsi="Book Antiqua"/>
          <w:sz w:val="22"/>
          <w:szCs w:val="22"/>
        </w:rPr>
        <w:t xml:space="preserve">articolo 64, comma 4, del decreto-legge </w:t>
      </w:r>
      <w:r w:rsidR="00A066DF">
        <w:rPr>
          <w:rFonts w:ascii="Book Antiqua" w:hAnsi="Book Antiqua"/>
          <w:sz w:val="22"/>
          <w:szCs w:val="22"/>
        </w:rPr>
        <w:t>n</w:t>
      </w:r>
      <w:r w:rsidRPr="00A05461">
        <w:rPr>
          <w:rFonts w:ascii="Book Antiqua" w:hAnsi="Book Antiqua"/>
          <w:sz w:val="22"/>
          <w:szCs w:val="22"/>
        </w:rPr>
        <w:t>. 112</w:t>
      </w:r>
      <w:r w:rsidR="00A066DF">
        <w:rPr>
          <w:rFonts w:ascii="Book Antiqua" w:hAnsi="Book Antiqua"/>
          <w:sz w:val="22"/>
          <w:szCs w:val="22"/>
        </w:rPr>
        <w:t xml:space="preserve"> del 2008</w:t>
      </w:r>
      <w:r w:rsidRPr="00A05461">
        <w:rPr>
          <w:rFonts w:ascii="Book Antiqua" w:hAnsi="Book Antiqua"/>
          <w:sz w:val="22"/>
          <w:szCs w:val="22"/>
        </w:rPr>
        <w:t xml:space="preserve">, convertito, con modificazioni, dalla legge 6 agosto 2008, n. 133; </w:t>
      </w:r>
    </w:p>
    <w:p w:rsidR="00C46698" w:rsidRPr="00A05461" w:rsidRDefault="00C46698" w:rsidP="00A84AB2">
      <w:pPr>
        <w:numPr>
          <w:ilvl w:val="0"/>
          <w:numId w:val="1"/>
        </w:numPr>
        <w:tabs>
          <w:tab w:val="left" w:pos="0"/>
        </w:tabs>
        <w:spacing w:after="120"/>
        <w:ind w:left="1134" w:hanging="1134"/>
        <w:jc w:val="both"/>
        <w:rPr>
          <w:rFonts w:ascii="Book Antiqua" w:hAnsi="Book Antiqua"/>
          <w:sz w:val="22"/>
          <w:szCs w:val="22"/>
        </w:rPr>
      </w:pPr>
      <w:r w:rsidRPr="00A05461">
        <w:rPr>
          <w:rFonts w:ascii="Book Antiqua" w:hAnsi="Book Antiqua"/>
          <w:sz w:val="22"/>
          <w:szCs w:val="22"/>
        </w:rPr>
        <w:t xml:space="preserve">VISTO </w:t>
      </w:r>
      <w:r w:rsidRPr="00A05461">
        <w:rPr>
          <w:rFonts w:ascii="Book Antiqua" w:hAnsi="Book Antiqua"/>
          <w:sz w:val="22"/>
          <w:szCs w:val="22"/>
        </w:rPr>
        <w:tab/>
        <w:t>il decreto del Presidente della Repubblica 15 marzo 2010, n. 89, concernente regolamento recante revisione dell’assetto ordinamentale, organizzativo e didattico dei licei a norma del</w:t>
      </w:r>
      <w:r w:rsidR="00A066DF">
        <w:rPr>
          <w:rFonts w:ascii="Book Antiqua" w:hAnsi="Book Antiqua"/>
          <w:sz w:val="22"/>
          <w:szCs w:val="22"/>
        </w:rPr>
        <w:t xml:space="preserve"> citato </w:t>
      </w:r>
      <w:r w:rsidRPr="00A05461">
        <w:rPr>
          <w:rFonts w:ascii="Book Antiqua" w:hAnsi="Book Antiqua"/>
          <w:sz w:val="22"/>
          <w:szCs w:val="22"/>
        </w:rPr>
        <w:t>articolo 64, comma 4, del decreto-legge n. 112</w:t>
      </w:r>
      <w:r w:rsidR="00A066DF">
        <w:rPr>
          <w:rFonts w:ascii="Book Antiqua" w:hAnsi="Book Antiqua"/>
          <w:sz w:val="22"/>
          <w:szCs w:val="22"/>
        </w:rPr>
        <w:t xml:space="preserve"> del 2008</w:t>
      </w:r>
      <w:r w:rsidRPr="00A05461">
        <w:rPr>
          <w:rFonts w:ascii="Book Antiqua" w:hAnsi="Book Antiqua"/>
          <w:sz w:val="22"/>
          <w:szCs w:val="22"/>
        </w:rPr>
        <w:t>, convertito, con modificazioni, dalla legge 6 agosto 2008, n. 133;</w:t>
      </w:r>
    </w:p>
    <w:p w:rsidR="00C46698" w:rsidRPr="00857519" w:rsidRDefault="00C46698" w:rsidP="00C46698">
      <w:pPr>
        <w:numPr>
          <w:ilvl w:val="0"/>
          <w:numId w:val="1"/>
        </w:numPr>
        <w:tabs>
          <w:tab w:val="clear" w:pos="432"/>
          <w:tab w:val="left" w:pos="0"/>
        </w:tabs>
        <w:spacing w:after="120"/>
        <w:ind w:left="1134" w:hanging="1134"/>
        <w:jc w:val="both"/>
        <w:rPr>
          <w:rFonts w:ascii="Book Antiqua" w:hAnsi="Book Antiqua"/>
          <w:sz w:val="22"/>
          <w:szCs w:val="22"/>
        </w:rPr>
      </w:pPr>
      <w:r w:rsidRPr="00857519">
        <w:rPr>
          <w:rFonts w:ascii="Book Antiqua" w:hAnsi="Book Antiqua"/>
          <w:sz w:val="22"/>
          <w:szCs w:val="22"/>
        </w:rPr>
        <w:t>VISTO</w:t>
      </w:r>
      <w:r w:rsidRPr="00857519">
        <w:rPr>
          <w:rFonts w:ascii="Book Antiqua" w:hAnsi="Book Antiqua"/>
          <w:sz w:val="22"/>
          <w:szCs w:val="22"/>
        </w:rPr>
        <w:tab/>
        <w:t xml:space="preserve">il decreto del Presidente della Repubblica 5 marzo 2013, n. 52, recante regolamento di organizzazione dei percorsi della sezione ad indirizzo sportivo del sistema dei licei, a norma dell'articolo </w:t>
      </w:r>
      <w:hyperlink r:id="rId9" w:history="1">
        <w:r w:rsidRPr="00857519">
          <w:rPr>
            <w:rFonts w:ascii="Book Antiqua" w:hAnsi="Book Antiqua"/>
            <w:sz w:val="22"/>
            <w:szCs w:val="22"/>
          </w:rPr>
          <w:t>3, comma 2</w:t>
        </w:r>
      </w:hyperlink>
      <w:r w:rsidRPr="00857519">
        <w:rPr>
          <w:rFonts w:ascii="Book Antiqua" w:hAnsi="Book Antiqua"/>
          <w:sz w:val="22"/>
          <w:szCs w:val="22"/>
        </w:rPr>
        <w:t xml:space="preserve">, del </w:t>
      </w:r>
      <w:hyperlink r:id="rId10" w:history="1">
        <w:r w:rsidRPr="00857519">
          <w:rPr>
            <w:rFonts w:ascii="Book Antiqua" w:hAnsi="Book Antiqua"/>
            <w:sz w:val="22"/>
            <w:szCs w:val="22"/>
          </w:rPr>
          <w:t>decreto del Presidente della Repubblica 15 marzo 2010, n. 89</w:t>
        </w:r>
      </w:hyperlink>
      <w:r w:rsidRPr="00857519">
        <w:rPr>
          <w:rFonts w:ascii="Book Antiqua" w:hAnsi="Book Antiqua"/>
          <w:sz w:val="22"/>
          <w:szCs w:val="22"/>
        </w:rPr>
        <w:t>;</w:t>
      </w:r>
    </w:p>
    <w:p w:rsidR="00C46698" w:rsidRPr="00857519" w:rsidRDefault="00C46698" w:rsidP="00C46698">
      <w:pPr>
        <w:numPr>
          <w:ilvl w:val="0"/>
          <w:numId w:val="1"/>
        </w:numPr>
        <w:tabs>
          <w:tab w:val="clear" w:pos="432"/>
          <w:tab w:val="left" w:pos="0"/>
        </w:tabs>
        <w:spacing w:after="120"/>
        <w:ind w:left="1134" w:hanging="1134"/>
        <w:jc w:val="both"/>
        <w:rPr>
          <w:rFonts w:ascii="Book Antiqua" w:hAnsi="Book Antiqua"/>
          <w:sz w:val="22"/>
          <w:szCs w:val="22"/>
        </w:rPr>
      </w:pPr>
      <w:r w:rsidRPr="00857519">
        <w:rPr>
          <w:rFonts w:ascii="Book Antiqua" w:hAnsi="Book Antiqua"/>
          <w:sz w:val="22"/>
          <w:szCs w:val="22"/>
        </w:rPr>
        <w:t>VISTO</w:t>
      </w:r>
      <w:r w:rsidRPr="00857519">
        <w:rPr>
          <w:rFonts w:ascii="Book Antiqua" w:hAnsi="Book Antiqua"/>
          <w:sz w:val="22"/>
          <w:szCs w:val="22"/>
        </w:rPr>
        <w:tab/>
        <w:t>il decreto del Ministro della pubblica ist</w:t>
      </w:r>
      <w:r>
        <w:rPr>
          <w:rFonts w:ascii="Book Antiqua" w:hAnsi="Book Antiqua"/>
          <w:sz w:val="22"/>
          <w:szCs w:val="22"/>
        </w:rPr>
        <w:t xml:space="preserve">ruzione 30 gennaio </w:t>
      </w:r>
      <w:r w:rsidRPr="0019292B">
        <w:rPr>
          <w:rFonts w:ascii="Book Antiqua" w:hAnsi="Book Antiqua"/>
          <w:sz w:val="22"/>
          <w:szCs w:val="22"/>
        </w:rPr>
        <w:t>1998</w:t>
      </w:r>
      <w:r w:rsidR="00960D64" w:rsidRPr="0019292B">
        <w:rPr>
          <w:rFonts w:ascii="Book Antiqua" w:hAnsi="Book Antiqua"/>
          <w:sz w:val="22"/>
          <w:szCs w:val="22"/>
        </w:rPr>
        <w:t xml:space="preserve">, </w:t>
      </w:r>
      <w:proofErr w:type="spellStart"/>
      <w:r w:rsidR="00960D64" w:rsidRPr="0019292B">
        <w:rPr>
          <w:rFonts w:ascii="Book Antiqua" w:hAnsi="Book Antiqua"/>
          <w:sz w:val="22"/>
          <w:szCs w:val="22"/>
        </w:rPr>
        <w:t>prot</w:t>
      </w:r>
      <w:proofErr w:type="spellEnd"/>
      <w:r w:rsidR="00960D64" w:rsidRPr="0019292B">
        <w:rPr>
          <w:rFonts w:ascii="Book Antiqua" w:hAnsi="Book Antiqua"/>
          <w:sz w:val="22"/>
          <w:szCs w:val="22"/>
        </w:rPr>
        <w:t>. n. 39</w:t>
      </w:r>
      <w:r w:rsidRPr="00960D64">
        <w:rPr>
          <w:rFonts w:ascii="Book Antiqua" w:hAnsi="Book Antiqua"/>
          <w:b/>
          <w:sz w:val="22"/>
          <w:szCs w:val="22"/>
        </w:rPr>
        <w:t>,</w:t>
      </w:r>
      <w:r>
        <w:rPr>
          <w:rFonts w:ascii="Book Antiqua" w:hAnsi="Book Antiqua"/>
          <w:sz w:val="22"/>
          <w:szCs w:val="22"/>
        </w:rPr>
        <w:t xml:space="preserve"> </w:t>
      </w:r>
      <w:r w:rsidRPr="00857519">
        <w:rPr>
          <w:rFonts w:ascii="Book Antiqua" w:hAnsi="Book Antiqua"/>
          <w:sz w:val="22"/>
          <w:szCs w:val="22"/>
        </w:rPr>
        <w:t>concernente il testo coordinato delle disposizioni in materia di ordinamento delle classi di concorso a cattedre e a posti di insegnamento tecnico-pratico e di arte applicata nelle scuole ed istituti di istruzione secondaria ed artistica;</w:t>
      </w:r>
    </w:p>
    <w:p w:rsidR="00C46698" w:rsidRPr="0071004A" w:rsidRDefault="00C46698" w:rsidP="00C46698">
      <w:pPr>
        <w:tabs>
          <w:tab w:val="left" w:pos="0"/>
          <w:tab w:val="left" w:pos="1080"/>
          <w:tab w:val="left" w:pos="1134"/>
        </w:tabs>
        <w:spacing w:after="120"/>
        <w:ind w:left="1080" w:hanging="1080"/>
        <w:jc w:val="both"/>
        <w:rPr>
          <w:rFonts w:ascii="Book Antiqua" w:hAnsi="Book Antiqua" w:cs="Book Antiqua"/>
          <w:sz w:val="22"/>
          <w:szCs w:val="22"/>
        </w:rPr>
      </w:pPr>
      <w:r w:rsidRPr="0071004A">
        <w:rPr>
          <w:rFonts w:ascii="Book Antiqua" w:hAnsi="Book Antiqua" w:cs="Book Antiqua"/>
          <w:sz w:val="22"/>
          <w:szCs w:val="22"/>
        </w:rPr>
        <w:lastRenderedPageBreak/>
        <w:t>VISTO</w:t>
      </w:r>
      <w:r w:rsidRPr="0071004A">
        <w:rPr>
          <w:rFonts w:ascii="Book Antiqua" w:hAnsi="Book Antiqua" w:cs="Book Antiqua"/>
          <w:sz w:val="22"/>
          <w:szCs w:val="22"/>
        </w:rPr>
        <w:tab/>
        <w:t xml:space="preserve">il decreto del Ministro della pubblica istruzione 10 agosto 1998, n. 354, </w:t>
      </w:r>
      <w:r>
        <w:rPr>
          <w:rFonts w:ascii="Book Antiqua" w:hAnsi="Book Antiqua" w:cs="Book Antiqua"/>
          <w:sz w:val="22"/>
          <w:szCs w:val="22"/>
        </w:rPr>
        <w:t>recante c</w:t>
      </w:r>
      <w:r w:rsidRPr="00A6116B">
        <w:rPr>
          <w:rFonts w:ascii="Book Antiqua" w:hAnsi="Book Antiqua" w:cs="Book Antiqua"/>
          <w:sz w:val="22"/>
          <w:szCs w:val="22"/>
        </w:rPr>
        <w:t>ostituzion</w:t>
      </w:r>
      <w:r>
        <w:rPr>
          <w:rFonts w:ascii="Book Antiqua" w:hAnsi="Book Antiqua" w:cs="Book Antiqua"/>
          <w:sz w:val="22"/>
          <w:szCs w:val="22"/>
        </w:rPr>
        <w:t xml:space="preserve">e di ambiti disciplinari per </w:t>
      </w:r>
      <w:r w:rsidRPr="00A6116B">
        <w:rPr>
          <w:rFonts w:ascii="Book Antiqua" w:hAnsi="Book Antiqua" w:cs="Book Antiqua"/>
          <w:sz w:val="22"/>
          <w:szCs w:val="22"/>
        </w:rPr>
        <w:t>classi di concorso finalizzata allo snellimento delle procedure concorsu</w:t>
      </w:r>
      <w:r>
        <w:rPr>
          <w:rFonts w:ascii="Book Antiqua" w:hAnsi="Book Antiqua" w:cs="Book Antiqua"/>
          <w:sz w:val="22"/>
          <w:szCs w:val="22"/>
        </w:rPr>
        <w:t>ali ed altre procedure connesse</w:t>
      </w:r>
      <w:r w:rsidRPr="0071004A">
        <w:rPr>
          <w:rFonts w:ascii="Book Antiqua" w:hAnsi="Book Antiqua" w:cs="Book Antiqua"/>
          <w:sz w:val="22"/>
          <w:szCs w:val="22"/>
        </w:rPr>
        <w:t>;</w:t>
      </w:r>
    </w:p>
    <w:p w:rsidR="009074E5" w:rsidRDefault="006E3E06" w:rsidP="003D27FD">
      <w:pPr>
        <w:numPr>
          <w:ilvl w:val="0"/>
          <w:numId w:val="1"/>
        </w:numPr>
        <w:tabs>
          <w:tab w:val="clear" w:pos="432"/>
          <w:tab w:val="left" w:pos="0"/>
          <w:tab w:val="left" w:pos="1134"/>
          <w:tab w:val="left" w:pos="2160"/>
        </w:tabs>
        <w:spacing w:after="120"/>
        <w:ind w:left="1080" w:hanging="1080"/>
        <w:jc w:val="both"/>
        <w:rPr>
          <w:rFonts w:ascii="Book Antiqua" w:hAnsi="Book Antiqua" w:cs="Book Antiqua"/>
          <w:sz w:val="22"/>
          <w:szCs w:val="22"/>
        </w:rPr>
      </w:pPr>
      <w:r w:rsidRPr="009074E5">
        <w:rPr>
          <w:rFonts w:ascii="Book Antiqua" w:hAnsi="Book Antiqua" w:cs="Book Antiqua"/>
          <w:sz w:val="22"/>
          <w:szCs w:val="22"/>
        </w:rPr>
        <w:t xml:space="preserve">VISTO    </w:t>
      </w:r>
      <w:r w:rsidR="00762EE9">
        <w:rPr>
          <w:rFonts w:ascii="Book Antiqua" w:hAnsi="Book Antiqua" w:cs="Book Antiqua"/>
          <w:sz w:val="22"/>
          <w:szCs w:val="22"/>
        </w:rPr>
        <w:tab/>
      </w:r>
      <w:r w:rsidRPr="009074E5">
        <w:rPr>
          <w:rFonts w:ascii="Book Antiqua" w:hAnsi="Book Antiqua" w:cs="Book Antiqua"/>
          <w:sz w:val="22"/>
          <w:szCs w:val="22"/>
        </w:rPr>
        <w:t>il decreto del Ministro dell’istruzione, dell’università e della ricerca 22 ottobre 2004, n. 270</w:t>
      </w:r>
      <w:r w:rsidR="00762EE9">
        <w:rPr>
          <w:rFonts w:ascii="Book Antiqua" w:hAnsi="Book Antiqua" w:cs="Book Antiqua"/>
          <w:sz w:val="22"/>
          <w:szCs w:val="22"/>
        </w:rPr>
        <w:t>,</w:t>
      </w:r>
      <w:r w:rsidRPr="009074E5">
        <w:rPr>
          <w:rFonts w:ascii="Book Antiqua" w:hAnsi="Book Antiqua" w:cs="Book Antiqua"/>
          <w:sz w:val="22"/>
          <w:szCs w:val="22"/>
        </w:rPr>
        <w:t xml:space="preserve"> recante </w:t>
      </w:r>
      <w:r w:rsidR="009074E5">
        <w:rPr>
          <w:rFonts w:ascii="Book Antiqua" w:hAnsi="Book Antiqua" w:cs="Book Antiqua"/>
          <w:sz w:val="22"/>
          <w:szCs w:val="22"/>
        </w:rPr>
        <w:t>“</w:t>
      </w:r>
      <w:r w:rsidRPr="003D27FD">
        <w:rPr>
          <w:rFonts w:ascii="Book Antiqua" w:hAnsi="Book Antiqua" w:cs="Book Antiqua"/>
          <w:i/>
          <w:sz w:val="22"/>
          <w:szCs w:val="22"/>
        </w:rPr>
        <w:t xml:space="preserve">Modifiche al regolamento recante norme concernenti l'autonomia didattica degli atenei, approvato con </w:t>
      </w:r>
      <w:r w:rsidR="009074E5">
        <w:rPr>
          <w:rFonts w:ascii="Book Antiqua" w:hAnsi="Book Antiqua" w:cs="Book Antiqua"/>
          <w:i/>
          <w:sz w:val="22"/>
          <w:szCs w:val="22"/>
        </w:rPr>
        <w:t>DM</w:t>
      </w:r>
      <w:hyperlink r:id="rId11" w:history="1">
        <w:r w:rsidR="009074E5">
          <w:rPr>
            <w:rFonts w:ascii="Book Antiqua" w:hAnsi="Book Antiqua" w:cs="Book Antiqua"/>
            <w:i/>
            <w:sz w:val="22"/>
            <w:szCs w:val="22"/>
          </w:rPr>
          <w:t xml:space="preserve"> del 3 novembre 1999, n. 509</w:t>
        </w:r>
        <w:r w:rsidRPr="003D27FD">
          <w:rPr>
            <w:rFonts w:ascii="Book Antiqua" w:hAnsi="Book Antiqua" w:cs="Book Antiqua"/>
            <w:i/>
            <w:sz w:val="22"/>
            <w:szCs w:val="22"/>
          </w:rPr>
          <w:t xml:space="preserve"> del Ministro dell’università e della ricerca scientifica e tecnologica</w:t>
        </w:r>
        <w:r w:rsidR="009074E5">
          <w:rPr>
            <w:rFonts w:ascii="Book Antiqua" w:hAnsi="Book Antiqua" w:cs="Book Antiqua"/>
            <w:i/>
            <w:sz w:val="22"/>
            <w:szCs w:val="22"/>
          </w:rPr>
          <w:t>;</w:t>
        </w:r>
      </w:hyperlink>
    </w:p>
    <w:p w:rsidR="00C46698" w:rsidRPr="0036435D" w:rsidRDefault="006E3E06" w:rsidP="003D27FD">
      <w:pPr>
        <w:numPr>
          <w:ilvl w:val="0"/>
          <w:numId w:val="1"/>
        </w:numPr>
        <w:tabs>
          <w:tab w:val="clear" w:pos="432"/>
          <w:tab w:val="left" w:pos="0"/>
          <w:tab w:val="left" w:pos="1134"/>
          <w:tab w:val="left" w:pos="2160"/>
        </w:tabs>
        <w:spacing w:after="120"/>
        <w:ind w:left="1080" w:hanging="1080"/>
        <w:jc w:val="both"/>
        <w:rPr>
          <w:rFonts w:ascii="Book Antiqua" w:hAnsi="Book Antiqua" w:cs="Book Antiqua"/>
          <w:sz w:val="22"/>
          <w:szCs w:val="22"/>
        </w:rPr>
      </w:pPr>
      <w:r w:rsidRPr="009074E5">
        <w:rPr>
          <w:rFonts w:ascii="Book Antiqua" w:hAnsi="Book Antiqua" w:cs="Book Antiqua"/>
          <w:sz w:val="22"/>
          <w:szCs w:val="22"/>
        </w:rPr>
        <w:t xml:space="preserve"> </w:t>
      </w:r>
      <w:r w:rsidR="00C46698" w:rsidRPr="009074E5">
        <w:rPr>
          <w:rFonts w:ascii="Book Antiqua" w:hAnsi="Book Antiqua" w:cs="Book Antiqua"/>
          <w:sz w:val="22"/>
          <w:szCs w:val="22"/>
        </w:rPr>
        <w:t>VISTO</w:t>
      </w:r>
      <w:r w:rsidR="00C46698" w:rsidRPr="009074E5">
        <w:rPr>
          <w:rFonts w:ascii="Book Antiqua" w:hAnsi="Book Antiqua" w:cs="Book Antiqua"/>
          <w:sz w:val="22"/>
          <w:szCs w:val="22"/>
        </w:rPr>
        <w:tab/>
        <w:t>il decreto del Ministro dell’istruzione, dell’università e della ricerca 9 febbraio 2005, n. 22, con cui sono state individuate le classi di lauree specialistiche corris</w:t>
      </w:r>
      <w:r w:rsidR="00C46698" w:rsidRPr="0036435D">
        <w:rPr>
          <w:rFonts w:ascii="Book Antiqua" w:hAnsi="Book Antiqua" w:cs="Book Antiqua"/>
          <w:sz w:val="22"/>
          <w:szCs w:val="22"/>
        </w:rPr>
        <w:t xml:space="preserve">pondenti alle lauree, previste dal pregresso ordinamento universitario, ai fini dell’accesso all’insegnamento; </w:t>
      </w:r>
    </w:p>
    <w:p w:rsidR="006E3E06" w:rsidRDefault="00C46698" w:rsidP="00C46698">
      <w:pPr>
        <w:tabs>
          <w:tab w:val="left" w:pos="0"/>
          <w:tab w:val="left" w:pos="1134"/>
          <w:tab w:val="left" w:pos="2160"/>
        </w:tabs>
        <w:spacing w:after="120"/>
        <w:ind w:left="1080" w:hanging="1080"/>
        <w:jc w:val="both"/>
        <w:rPr>
          <w:rFonts w:ascii="Book Antiqua" w:hAnsi="Book Antiqua" w:cs="Book Antiqua"/>
          <w:sz w:val="22"/>
          <w:szCs w:val="22"/>
        </w:rPr>
      </w:pPr>
      <w:r w:rsidRPr="0071004A">
        <w:rPr>
          <w:rFonts w:ascii="Book Antiqua" w:hAnsi="Book Antiqua" w:cs="Book Antiqua"/>
          <w:sz w:val="22"/>
          <w:szCs w:val="22"/>
        </w:rPr>
        <w:t>VISTO</w:t>
      </w:r>
      <w:r w:rsidRPr="0071004A">
        <w:rPr>
          <w:rFonts w:ascii="Book Antiqua" w:hAnsi="Book Antiqua" w:cs="Book Antiqua"/>
          <w:sz w:val="22"/>
          <w:szCs w:val="22"/>
        </w:rPr>
        <w:tab/>
        <w:t>il decreto</w:t>
      </w:r>
      <w:r>
        <w:rPr>
          <w:rFonts w:ascii="Book Antiqua" w:hAnsi="Book Antiqua" w:cs="Book Antiqua"/>
          <w:sz w:val="22"/>
          <w:szCs w:val="22"/>
        </w:rPr>
        <w:t xml:space="preserve"> del</w:t>
      </w:r>
      <w:r w:rsidRPr="0071004A">
        <w:rPr>
          <w:rFonts w:ascii="Book Antiqua" w:hAnsi="Book Antiqua" w:cs="Book Antiqua"/>
          <w:sz w:val="22"/>
          <w:szCs w:val="22"/>
        </w:rPr>
        <w:t xml:space="preserve"> Ministro dell’istruzione, dell’università e della ricerca</w:t>
      </w:r>
      <w:r>
        <w:rPr>
          <w:rFonts w:ascii="Book Antiqua" w:hAnsi="Book Antiqua" w:cs="Book Antiqua"/>
          <w:sz w:val="22"/>
          <w:szCs w:val="22"/>
        </w:rPr>
        <w:t>,</w:t>
      </w:r>
      <w:r w:rsidRPr="0071004A">
        <w:rPr>
          <w:rFonts w:ascii="Book Antiqua" w:hAnsi="Book Antiqua" w:cs="Book Antiqua"/>
          <w:sz w:val="22"/>
          <w:szCs w:val="22"/>
        </w:rPr>
        <w:t xml:space="preserve"> di concerto con il Ministro per la pubblica amministrazione e l’innovazione</w:t>
      </w:r>
      <w:r>
        <w:rPr>
          <w:rFonts w:ascii="Book Antiqua" w:hAnsi="Book Antiqua" w:cs="Book Antiqua"/>
          <w:sz w:val="22"/>
          <w:szCs w:val="22"/>
        </w:rPr>
        <w:t>, del 9 luglio 2009</w:t>
      </w:r>
      <w:r w:rsidRPr="0071004A">
        <w:rPr>
          <w:rFonts w:ascii="Book Antiqua" w:hAnsi="Book Antiqua" w:cs="Book Antiqua"/>
          <w:sz w:val="22"/>
          <w:szCs w:val="22"/>
        </w:rPr>
        <w:t>, concernente l’equiparazione tra diplomi di laure</w:t>
      </w:r>
      <w:r>
        <w:rPr>
          <w:rFonts w:ascii="Book Antiqua" w:hAnsi="Book Antiqua" w:cs="Book Antiqua"/>
          <w:sz w:val="22"/>
          <w:szCs w:val="22"/>
        </w:rPr>
        <w:t>a</w:t>
      </w:r>
      <w:r w:rsidRPr="0071004A">
        <w:rPr>
          <w:rFonts w:ascii="Book Antiqua" w:hAnsi="Book Antiqua" w:cs="Book Antiqua"/>
          <w:sz w:val="22"/>
          <w:szCs w:val="22"/>
        </w:rPr>
        <w:t xml:space="preserve"> del pregresso ordinamento</w:t>
      </w:r>
      <w:r w:rsidR="006E3E06">
        <w:rPr>
          <w:rFonts w:ascii="Book Antiqua" w:hAnsi="Book Antiqua" w:cs="Book Antiqua"/>
          <w:sz w:val="22"/>
          <w:szCs w:val="22"/>
        </w:rPr>
        <w:t>;</w:t>
      </w:r>
    </w:p>
    <w:p w:rsidR="00C46698" w:rsidRDefault="00C46698" w:rsidP="00C46698">
      <w:pPr>
        <w:tabs>
          <w:tab w:val="left" w:pos="0"/>
          <w:tab w:val="left" w:pos="1080"/>
          <w:tab w:val="left" w:pos="1134"/>
        </w:tabs>
        <w:spacing w:after="120"/>
        <w:ind w:left="1080" w:hanging="1080"/>
        <w:jc w:val="both"/>
        <w:rPr>
          <w:rFonts w:ascii="Book Antiqua" w:hAnsi="Book Antiqua" w:cs="Book Antiqua"/>
          <w:b/>
          <w:sz w:val="22"/>
          <w:szCs w:val="22"/>
          <w:highlight w:val="yellow"/>
        </w:rPr>
      </w:pPr>
      <w:r w:rsidRPr="0071004A">
        <w:rPr>
          <w:rFonts w:ascii="Book Antiqua" w:hAnsi="Book Antiqua" w:cs="Book Antiqua"/>
          <w:bCs/>
          <w:iCs/>
          <w:sz w:val="22"/>
          <w:szCs w:val="22"/>
        </w:rPr>
        <w:t xml:space="preserve">VISTO </w:t>
      </w:r>
      <w:r w:rsidRPr="0071004A">
        <w:rPr>
          <w:rFonts w:ascii="Book Antiqua" w:hAnsi="Book Antiqua" w:cs="Book Antiqua"/>
          <w:bCs/>
          <w:iCs/>
          <w:sz w:val="22"/>
          <w:szCs w:val="22"/>
        </w:rPr>
        <w:tab/>
        <w:t xml:space="preserve">il decreto </w:t>
      </w:r>
      <w:r w:rsidRPr="0071004A">
        <w:rPr>
          <w:rFonts w:ascii="Book Antiqua" w:hAnsi="Book Antiqua" w:cs="Book Antiqua"/>
          <w:sz w:val="22"/>
          <w:szCs w:val="22"/>
        </w:rPr>
        <w:t xml:space="preserve">del Ministro dell’istruzione, dell’università e della ricerca </w:t>
      </w:r>
      <w:r>
        <w:rPr>
          <w:rFonts w:ascii="Book Antiqua" w:hAnsi="Book Antiqua" w:cs="Book Antiqua"/>
          <w:bCs/>
          <w:iCs/>
          <w:sz w:val="22"/>
          <w:szCs w:val="22"/>
        </w:rPr>
        <w:t>10 settembre 2010</w:t>
      </w:r>
      <w:r w:rsidRPr="0071004A">
        <w:rPr>
          <w:rFonts w:ascii="Book Antiqua" w:hAnsi="Book Antiqua" w:cs="Book Antiqua"/>
          <w:bCs/>
          <w:iCs/>
          <w:sz w:val="22"/>
          <w:szCs w:val="22"/>
        </w:rPr>
        <w:t>, n. 249</w:t>
      </w:r>
      <w:r w:rsidR="00455651">
        <w:rPr>
          <w:rFonts w:ascii="Book Antiqua" w:hAnsi="Book Antiqua" w:cs="Book Antiqua"/>
          <w:bCs/>
          <w:iCs/>
          <w:sz w:val="22"/>
          <w:szCs w:val="22"/>
        </w:rPr>
        <w:t>,</w:t>
      </w:r>
      <w:r w:rsidRPr="0071004A">
        <w:rPr>
          <w:rFonts w:ascii="Book Antiqua" w:hAnsi="Book Antiqua" w:cs="Book Antiqua"/>
          <w:bCs/>
          <w:iCs/>
          <w:sz w:val="22"/>
          <w:szCs w:val="22"/>
        </w:rPr>
        <w:t xml:space="preserve"> con il quale è stato adottato il Regolamento concernente la </w:t>
      </w:r>
      <w:r>
        <w:rPr>
          <w:rFonts w:ascii="Book Antiqua" w:hAnsi="Book Antiqua" w:cs="Book Antiqua"/>
          <w:bCs/>
          <w:iCs/>
          <w:sz w:val="22"/>
          <w:szCs w:val="22"/>
        </w:rPr>
        <w:t>“</w:t>
      </w:r>
      <w:r w:rsidRPr="003D27FD">
        <w:rPr>
          <w:rFonts w:ascii="Book Antiqua" w:hAnsi="Book Antiqua" w:cs="Book Antiqua"/>
          <w:bCs/>
          <w:i/>
          <w:iCs/>
          <w:sz w:val="22"/>
          <w:szCs w:val="22"/>
        </w:rPr>
        <w:t xml:space="preserve">Definizione della disciplina dei requisiti e delle modalità della formazione iniziale degli insegnanti della scuola dell’infanzia, della scuola primaria e della scuola secondaria di primo e secondo </w:t>
      </w:r>
      <w:r w:rsidRPr="003D27FD">
        <w:rPr>
          <w:rFonts w:ascii="Book Antiqua" w:hAnsi="Book Antiqua" w:cs="Book Antiqua"/>
          <w:i/>
          <w:sz w:val="22"/>
          <w:szCs w:val="22"/>
        </w:rPr>
        <w:t>grado, ai sensi dell’articolo 2, comma 416, della legge 24 dicembre 2007, n. 244</w:t>
      </w:r>
      <w:r w:rsidRPr="00484939">
        <w:rPr>
          <w:rFonts w:ascii="Book Antiqua" w:hAnsi="Book Antiqua" w:cs="Book Antiqua"/>
          <w:b/>
          <w:sz w:val="22"/>
          <w:szCs w:val="22"/>
        </w:rPr>
        <w:t>”;</w:t>
      </w:r>
    </w:p>
    <w:p w:rsidR="00C46698" w:rsidRDefault="00762EE9" w:rsidP="00762EE9">
      <w:pPr>
        <w:pStyle w:val="NormaleWeb"/>
        <w:tabs>
          <w:tab w:val="left" w:pos="1134"/>
        </w:tabs>
        <w:spacing w:before="0" w:after="0"/>
        <w:ind w:left="1134" w:hanging="1134"/>
        <w:jc w:val="both"/>
        <w:rPr>
          <w:rFonts w:ascii="Book Antiqua" w:hAnsi="Book Antiqua" w:cs="Book Antiqua"/>
          <w:color w:val="auto"/>
          <w:sz w:val="22"/>
          <w:szCs w:val="22"/>
        </w:rPr>
      </w:pPr>
      <w:r>
        <w:rPr>
          <w:rFonts w:ascii="Book Antiqua" w:hAnsi="Book Antiqua" w:cs="Book Antiqua"/>
          <w:color w:val="auto"/>
          <w:sz w:val="22"/>
          <w:szCs w:val="22"/>
        </w:rPr>
        <w:t>VISTA</w:t>
      </w:r>
      <w:r>
        <w:rPr>
          <w:rFonts w:ascii="Book Antiqua" w:hAnsi="Book Antiqua" w:cs="Book Antiqua"/>
          <w:color w:val="auto"/>
          <w:sz w:val="22"/>
          <w:szCs w:val="22"/>
        </w:rPr>
        <w:tab/>
      </w:r>
      <w:r w:rsidR="00C46698" w:rsidRPr="00673DC7">
        <w:rPr>
          <w:rFonts w:ascii="Book Antiqua" w:hAnsi="Book Antiqua" w:cs="Book Antiqua"/>
          <w:color w:val="auto"/>
          <w:sz w:val="22"/>
          <w:szCs w:val="22"/>
        </w:rPr>
        <w:t>la preliminare deliberazione del Consiglio dei Mi</w:t>
      </w:r>
      <w:r>
        <w:rPr>
          <w:rFonts w:ascii="Book Antiqua" w:hAnsi="Book Antiqua" w:cs="Book Antiqua"/>
          <w:color w:val="auto"/>
          <w:sz w:val="22"/>
          <w:szCs w:val="22"/>
        </w:rPr>
        <w:t>nistri, adottata nella riunione</w:t>
      </w:r>
      <w:r w:rsidR="003D27FD">
        <w:rPr>
          <w:rFonts w:ascii="Book Antiqua" w:hAnsi="Book Antiqua" w:cs="Book Antiqua"/>
          <w:color w:val="auto"/>
          <w:sz w:val="22"/>
          <w:szCs w:val="22"/>
        </w:rPr>
        <w:t xml:space="preserve">   </w:t>
      </w:r>
      <w:r>
        <w:rPr>
          <w:rFonts w:ascii="Book Antiqua" w:hAnsi="Book Antiqua" w:cs="Book Antiqua"/>
          <w:color w:val="auto"/>
          <w:sz w:val="22"/>
          <w:szCs w:val="22"/>
        </w:rPr>
        <w:t xml:space="preserve">  </w:t>
      </w:r>
      <w:r w:rsidR="00C46698" w:rsidRPr="00673DC7">
        <w:rPr>
          <w:rFonts w:ascii="Book Antiqua" w:hAnsi="Book Antiqua" w:cs="Book Antiqua"/>
          <w:color w:val="auto"/>
          <w:sz w:val="22"/>
          <w:szCs w:val="22"/>
        </w:rPr>
        <w:t xml:space="preserve">del </w:t>
      </w:r>
      <w:r w:rsidR="00F375C8">
        <w:rPr>
          <w:rFonts w:ascii="Book Antiqua" w:hAnsi="Book Antiqua" w:cs="Book Antiqua"/>
          <w:color w:val="auto"/>
          <w:sz w:val="22"/>
          <w:szCs w:val="22"/>
        </w:rPr>
        <w:t>31 luglio 2015</w:t>
      </w:r>
      <w:r w:rsidR="00C46698" w:rsidRPr="00673DC7">
        <w:rPr>
          <w:rFonts w:ascii="Book Antiqua" w:hAnsi="Book Antiqua" w:cs="Book Antiqua"/>
          <w:color w:val="auto"/>
          <w:sz w:val="22"/>
          <w:szCs w:val="22"/>
        </w:rPr>
        <w:t>;</w:t>
      </w:r>
    </w:p>
    <w:p w:rsidR="00C46698" w:rsidRDefault="00C46698" w:rsidP="00C46698">
      <w:pPr>
        <w:pStyle w:val="NormaleWeb"/>
        <w:spacing w:before="120" w:after="120"/>
        <w:ind w:left="1077" w:hanging="1077"/>
        <w:jc w:val="both"/>
        <w:rPr>
          <w:rFonts w:ascii="Book Antiqua" w:hAnsi="Book Antiqua" w:cs="Book Antiqua"/>
          <w:color w:val="auto"/>
          <w:sz w:val="22"/>
          <w:szCs w:val="22"/>
        </w:rPr>
      </w:pPr>
      <w:r>
        <w:rPr>
          <w:rFonts w:ascii="Book Antiqua" w:hAnsi="Book Antiqua" w:cs="Book Antiqua"/>
          <w:color w:val="auto"/>
          <w:sz w:val="22"/>
          <w:szCs w:val="22"/>
        </w:rPr>
        <w:t>RITENUTO</w:t>
      </w:r>
      <w:r w:rsidR="00762EE9">
        <w:rPr>
          <w:rFonts w:ascii="Book Antiqua" w:hAnsi="Book Antiqua" w:cs="Book Antiqua"/>
          <w:color w:val="auto"/>
          <w:sz w:val="22"/>
          <w:szCs w:val="22"/>
        </w:rPr>
        <w:t xml:space="preserve"> </w:t>
      </w:r>
      <w:r>
        <w:rPr>
          <w:rFonts w:ascii="Book Antiqua" w:hAnsi="Book Antiqua" w:cs="Book Antiqua"/>
          <w:color w:val="auto"/>
          <w:sz w:val="22"/>
          <w:szCs w:val="22"/>
        </w:rPr>
        <w:t>di poter procedere all’emanazione del presente decreto anche in assenza del  parere</w:t>
      </w:r>
      <w:r w:rsidR="00937248">
        <w:rPr>
          <w:rFonts w:ascii="Book Antiqua" w:hAnsi="Book Antiqua" w:cs="Book Antiqua"/>
          <w:color w:val="auto"/>
          <w:sz w:val="22"/>
          <w:szCs w:val="22"/>
        </w:rPr>
        <w:t xml:space="preserve"> dell’organo collegiale consultivo nazionale della scuola, ai sensi del richiamato articolo 23</w:t>
      </w:r>
      <w:r w:rsidR="00762EE9">
        <w:rPr>
          <w:rFonts w:ascii="Book Antiqua" w:hAnsi="Book Antiqua" w:cs="Book Antiqua"/>
          <w:color w:val="auto"/>
          <w:sz w:val="22"/>
          <w:szCs w:val="22"/>
        </w:rPr>
        <w:t>-</w:t>
      </w:r>
      <w:r w:rsidR="00937248" w:rsidRPr="003D27FD">
        <w:rPr>
          <w:rFonts w:ascii="Book Antiqua" w:hAnsi="Book Antiqua" w:cs="Book Antiqua"/>
          <w:i/>
          <w:color w:val="auto"/>
          <w:sz w:val="22"/>
          <w:szCs w:val="22"/>
        </w:rPr>
        <w:t xml:space="preserve">quinques </w:t>
      </w:r>
      <w:r w:rsidR="00937248">
        <w:rPr>
          <w:rFonts w:ascii="Book Antiqua" w:hAnsi="Book Antiqua" w:cs="Book Antiqua"/>
          <w:color w:val="auto"/>
          <w:sz w:val="22"/>
          <w:szCs w:val="22"/>
        </w:rPr>
        <w:t>del decreto-legge n. 90 del 2014</w:t>
      </w:r>
      <w:r>
        <w:rPr>
          <w:rFonts w:ascii="Book Antiqua" w:hAnsi="Book Antiqua" w:cs="Book Antiqua"/>
          <w:color w:val="auto"/>
          <w:sz w:val="22"/>
          <w:szCs w:val="22"/>
        </w:rPr>
        <w:t>;</w:t>
      </w:r>
    </w:p>
    <w:p w:rsidR="00C46698" w:rsidRDefault="00C46698" w:rsidP="00C46698">
      <w:pPr>
        <w:pStyle w:val="NormaleWeb"/>
        <w:spacing w:before="120" w:after="120"/>
        <w:ind w:left="1077" w:hanging="1077"/>
        <w:jc w:val="both"/>
        <w:rPr>
          <w:rFonts w:ascii="Book Antiqua" w:hAnsi="Book Antiqua" w:cs="Book Antiqua"/>
          <w:color w:val="auto"/>
          <w:sz w:val="22"/>
          <w:szCs w:val="22"/>
        </w:rPr>
      </w:pPr>
      <w:r>
        <w:rPr>
          <w:rFonts w:ascii="Book Antiqua" w:hAnsi="Book Antiqua" w:cs="Book Antiqua"/>
          <w:color w:val="auto"/>
          <w:sz w:val="22"/>
          <w:szCs w:val="22"/>
        </w:rPr>
        <w:t>ACQUISITO</w:t>
      </w:r>
      <w:r>
        <w:rPr>
          <w:rFonts w:ascii="Book Antiqua" w:hAnsi="Book Antiqua" w:cs="Book Antiqua"/>
          <w:color w:val="auto"/>
          <w:sz w:val="22"/>
          <w:szCs w:val="22"/>
        </w:rPr>
        <w:tab/>
        <w:t xml:space="preserve">il parere della Conferenza unificata di cui all’articolo 8 del decreto legislativo 28 agosto 1997, n. 281, espresso nella seduta del </w:t>
      </w:r>
      <w:r w:rsidR="00F375C8">
        <w:rPr>
          <w:rFonts w:ascii="Book Antiqua" w:hAnsi="Book Antiqua" w:cs="Book Antiqua"/>
          <w:color w:val="auto"/>
          <w:sz w:val="22"/>
          <w:szCs w:val="22"/>
        </w:rPr>
        <w:t xml:space="preserve">6 </w:t>
      </w:r>
      <w:r w:rsidR="007D3DDE">
        <w:rPr>
          <w:rFonts w:ascii="Book Antiqua" w:hAnsi="Book Antiqua" w:cs="Book Antiqua"/>
          <w:color w:val="auto"/>
          <w:sz w:val="22"/>
          <w:szCs w:val="22"/>
        </w:rPr>
        <w:t xml:space="preserve">agosto </w:t>
      </w:r>
      <w:r w:rsidR="00F375C8">
        <w:rPr>
          <w:rFonts w:ascii="Book Antiqua" w:hAnsi="Book Antiqua" w:cs="Book Antiqua"/>
          <w:color w:val="auto"/>
          <w:sz w:val="22"/>
          <w:szCs w:val="22"/>
        </w:rPr>
        <w:t>2015</w:t>
      </w:r>
      <w:r>
        <w:rPr>
          <w:rFonts w:ascii="Book Antiqua" w:hAnsi="Book Antiqua" w:cs="Book Antiqua"/>
          <w:color w:val="auto"/>
          <w:sz w:val="22"/>
          <w:szCs w:val="22"/>
        </w:rPr>
        <w:t>;</w:t>
      </w:r>
    </w:p>
    <w:p w:rsidR="00C46698" w:rsidRPr="00673DC7" w:rsidRDefault="00C46698" w:rsidP="00C46698">
      <w:pPr>
        <w:pStyle w:val="NormaleWeb"/>
        <w:spacing w:before="120" w:after="120"/>
        <w:ind w:left="1077" w:hanging="1077"/>
        <w:jc w:val="both"/>
        <w:rPr>
          <w:rFonts w:ascii="Book Antiqua" w:hAnsi="Book Antiqua" w:cs="Book Antiqua"/>
          <w:color w:val="auto"/>
          <w:sz w:val="22"/>
          <w:szCs w:val="22"/>
        </w:rPr>
      </w:pPr>
      <w:r w:rsidRPr="00673DC7">
        <w:rPr>
          <w:rFonts w:ascii="Book Antiqua" w:hAnsi="Book Antiqua" w:cs="Book Antiqua"/>
          <w:color w:val="auto"/>
          <w:sz w:val="22"/>
          <w:szCs w:val="22"/>
        </w:rPr>
        <w:t>UDITO</w:t>
      </w:r>
      <w:r w:rsidRPr="00673DC7">
        <w:rPr>
          <w:rFonts w:ascii="Book Antiqua" w:hAnsi="Book Antiqua" w:cs="Book Antiqua"/>
          <w:color w:val="auto"/>
          <w:sz w:val="22"/>
          <w:szCs w:val="22"/>
        </w:rPr>
        <w:tab/>
        <w:t>il parere del Consiglio di Stato</w:t>
      </w:r>
      <w:r w:rsidR="00937248">
        <w:rPr>
          <w:rFonts w:ascii="Book Antiqua" w:hAnsi="Book Antiqua" w:cs="Book Antiqua"/>
          <w:color w:val="auto"/>
          <w:sz w:val="22"/>
          <w:szCs w:val="22"/>
        </w:rPr>
        <w:t>,</w:t>
      </w:r>
      <w:r w:rsidRPr="00673DC7">
        <w:rPr>
          <w:rFonts w:ascii="Book Antiqua" w:hAnsi="Book Antiqua" w:cs="Book Antiqua"/>
          <w:color w:val="auto"/>
          <w:sz w:val="22"/>
          <w:szCs w:val="22"/>
        </w:rPr>
        <w:t xml:space="preserve"> espresso dalla sezione consultiva per gli atti normativi nell'adunanza del  ……………</w:t>
      </w:r>
      <w:r w:rsidR="00762EE9">
        <w:rPr>
          <w:rFonts w:ascii="Book Antiqua" w:hAnsi="Book Antiqua" w:cs="Book Antiqua"/>
          <w:color w:val="auto"/>
          <w:sz w:val="22"/>
          <w:szCs w:val="22"/>
        </w:rPr>
        <w:t xml:space="preserve">. </w:t>
      </w:r>
      <w:r w:rsidRPr="00673DC7">
        <w:rPr>
          <w:rFonts w:ascii="Book Antiqua" w:hAnsi="Book Antiqua" w:cs="Book Antiqua"/>
          <w:color w:val="auto"/>
          <w:sz w:val="22"/>
          <w:szCs w:val="22"/>
        </w:rPr>
        <w:t>;</w:t>
      </w:r>
    </w:p>
    <w:p w:rsidR="00C46698" w:rsidRPr="00673DC7" w:rsidRDefault="00F82E13" w:rsidP="00C46698">
      <w:pPr>
        <w:pStyle w:val="NormaleWeb"/>
        <w:spacing w:before="120" w:after="120"/>
        <w:ind w:left="1077" w:hanging="1077"/>
        <w:jc w:val="both"/>
        <w:rPr>
          <w:rFonts w:ascii="Book Antiqua" w:hAnsi="Book Antiqua" w:cs="Book Antiqua"/>
          <w:color w:val="auto"/>
          <w:sz w:val="22"/>
          <w:szCs w:val="22"/>
        </w:rPr>
      </w:pPr>
      <w:r>
        <w:rPr>
          <w:rFonts w:ascii="Book Antiqua" w:hAnsi="Book Antiqua" w:cs="Book Antiqua"/>
          <w:color w:val="auto"/>
          <w:sz w:val="22"/>
          <w:szCs w:val="22"/>
        </w:rPr>
        <w:t xml:space="preserve">ACQUISITI </w:t>
      </w:r>
      <w:r w:rsidR="00C46698" w:rsidRPr="00673DC7">
        <w:rPr>
          <w:rFonts w:ascii="Book Antiqua" w:hAnsi="Book Antiqua" w:cs="Book Antiqua"/>
          <w:color w:val="auto"/>
          <w:sz w:val="22"/>
          <w:szCs w:val="22"/>
        </w:rPr>
        <w:t xml:space="preserve">i pareri delle Commissioni della Camera dei </w:t>
      </w:r>
      <w:r w:rsidR="00762EE9">
        <w:rPr>
          <w:rFonts w:ascii="Book Antiqua" w:hAnsi="Book Antiqua" w:cs="Book Antiqua"/>
          <w:color w:val="auto"/>
          <w:sz w:val="22"/>
          <w:szCs w:val="22"/>
        </w:rPr>
        <w:t>d</w:t>
      </w:r>
      <w:r w:rsidR="00C46698" w:rsidRPr="00673DC7">
        <w:rPr>
          <w:rFonts w:ascii="Book Antiqua" w:hAnsi="Book Antiqua" w:cs="Book Antiqua"/>
          <w:color w:val="auto"/>
          <w:sz w:val="22"/>
          <w:szCs w:val="22"/>
        </w:rPr>
        <w:t>eputati e del Senato della Repubblica competenti per materia;</w:t>
      </w:r>
    </w:p>
    <w:p w:rsidR="00C46698" w:rsidRDefault="00C46698" w:rsidP="00C46698">
      <w:pPr>
        <w:pStyle w:val="NormaleWeb"/>
        <w:spacing w:before="120" w:after="120"/>
        <w:ind w:left="1077" w:hanging="1077"/>
        <w:jc w:val="both"/>
        <w:rPr>
          <w:rFonts w:ascii="Book Antiqua" w:hAnsi="Book Antiqua" w:cs="Book Antiqua"/>
          <w:color w:val="auto"/>
          <w:sz w:val="22"/>
          <w:szCs w:val="22"/>
        </w:rPr>
      </w:pPr>
      <w:r w:rsidRPr="00673DC7">
        <w:rPr>
          <w:rFonts w:ascii="Book Antiqua" w:hAnsi="Book Antiqua" w:cs="Book Antiqua"/>
          <w:color w:val="auto"/>
          <w:sz w:val="22"/>
          <w:szCs w:val="22"/>
        </w:rPr>
        <w:t>VISTA</w:t>
      </w:r>
      <w:r w:rsidRPr="00673DC7">
        <w:rPr>
          <w:rFonts w:ascii="Book Antiqua" w:hAnsi="Book Antiqua" w:cs="Book Antiqua"/>
          <w:color w:val="auto"/>
          <w:sz w:val="22"/>
          <w:szCs w:val="22"/>
        </w:rPr>
        <w:tab/>
        <w:t>la deliberazione del Consiglio dei Ministri</w:t>
      </w:r>
      <w:r w:rsidR="00937248">
        <w:rPr>
          <w:rFonts w:ascii="Book Antiqua" w:hAnsi="Book Antiqua" w:cs="Book Antiqua"/>
          <w:color w:val="auto"/>
          <w:sz w:val="22"/>
          <w:szCs w:val="22"/>
        </w:rPr>
        <w:t>,</w:t>
      </w:r>
      <w:r w:rsidRPr="00673DC7">
        <w:rPr>
          <w:rFonts w:ascii="Book Antiqua" w:hAnsi="Book Antiqua" w:cs="Book Antiqua"/>
          <w:color w:val="auto"/>
          <w:sz w:val="22"/>
          <w:szCs w:val="22"/>
        </w:rPr>
        <w:t xml:space="preserve"> adottata nella riunione del  ……………      </w:t>
      </w:r>
    </w:p>
    <w:p w:rsidR="00C46698" w:rsidRPr="009E614E" w:rsidRDefault="00C46698" w:rsidP="00C46698">
      <w:pPr>
        <w:pStyle w:val="NormaleWeb"/>
        <w:spacing w:before="120" w:after="120"/>
        <w:ind w:left="1077" w:hanging="1077"/>
        <w:jc w:val="both"/>
        <w:rPr>
          <w:rFonts w:ascii="Book Antiqua" w:hAnsi="Book Antiqua" w:cs="Book Antiqua"/>
          <w:color w:val="auto"/>
          <w:sz w:val="22"/>
          <w:szCs w:val="22"/>
        </w:rPr>
      </w:pPr>
      <w:r w:rsidRPr="009E614E">
        <w:rPr>
          <w:rFonts w:ascii="Book Antiqua" w:hAnsi="Book Antiqua" w:cs="Book Antiqua"/>
          <w:color w:val="auto"/>
          <w:sz w:val="22"/>
          <w:szCs w:val="22"/>
        </w:rPr>
        <w:t>Sulla proposta del Ministro dell’istruzione, dell’università e della ricerca</w:t>
      </w:r>
      <w:r>
        <w:rPr>
          <w:rFonts w:ascii="Book Antiqua" w:hAnsi="Book Antiqua" w:cs="Book Antiqua"/>
          <w:color w:val="auto"/>
          <w:sz w:val="22"/>
          <w:szCs w:val="22"/>
        </w:rPr>
        <w:t>,</w:t>
      </w:r>
      <w:r w:rsidRPr="009E614E">
        <w:rPr>
          <w:rFonts w:ascii="Book Antiqua" w:hAnsi="Book Antiqua" w:cs="Book Antiqua"/>
          <w:color w:val="auto"/>
          <w:sz w:val="22"/>
          <w:szCs w:val="22"/>
        </w:rPr>
        <w:t xml:space="preserve"> di concerto con il Ministro dell’economia e delle finanze;</w:t>
      </w:r>
    </w:p>
    <w:p w:rsidR="00673DC7" w:rsidRPr="00673DC7" w:rsidRDefault="00673DC7" w:rsidP="00673DC7">
      <w:pPr>
        <w:pStyle w:val="NormaleWeb"/>
        <w:spacing w:after="120"/>
        <w:ind w:left="1080" w:hanging="1080"/>
        <w:jc w:val="both"/>
        <w:rPr>
          <w:rFonts w:ascii="Book Antiqua" w:hAnsi="Book Antiqua" w:cs="Book Antiqua"/>
          <w:color w:val="auto"/>
          <w:sz w:val="22"/>
          <w:szCs w:val="22"/>
        </w:rPr>
      </w:pPr>
    </w:p>
    <w:p w:rsidR="00E24936" w:rsidRDefault="00E24936" w:rsidP="0028186D">
      <w:pPr>
        <w:pStyle w:val="NormaleWeb"/>
        <w:spacing w:after="120"/>
        <w:jc w:val="center"/>
        <w:rPr>
          <w:rFonts w:ascii="Book Antiqua" w:hAnsi="Book Antiqua" w:cs="Book Antiqua"/>
          <w:color w:val="auto"/>
          <w:sz w:val="22"/>
          <w:szCs w:val="22"/>
        </w:rPr>
      </w:pPr>
      <w:r w:rsidRPr="00C46698">
        <w:rPr>
          <w:rFonts w:ascii="Book Antiqua" w:hAnsi="Book Antiqua" w:cs="Book Antiqua"/>
          <w:color w:val="auto"/>
          <w:sz w:val="22"/>
          <w:szCs w:val="22"/>
        </w:rPr>
        <w:t>E</w:t>
      </w:r>
      <w:r w:rsidR="00C46698">
        <w:rPr>
          <w:rFonts w:ascii="Book Antiqua" w:hAnsi="Book Antiqua" w:cs="Book Antiqua"/>
          <w:color w:val="auto"/>
          <w:sz w:val="22"/>
          <w:szCs w:val="22"/>
        </w:rPr>
        <w:t xml:space="preserve"> </w:t>
      </w:r>
      <w:r w:rsidRPr="00C46698">
        <w:rPr>
          <w:rFonts w:ascii="Book Antiqua" w:hAnsi="Book Antiqua" w:cs="Book Antiqua"/>
          <w:color w:val="auto"/>
          <w:sz w:val="22"/>
          <w:szCs w:val="22"/>
        </w:rPr>
        <w:t>M</w:t>
      </w:r>
      <w:r w:rsidR="00C46698">
        <w:rPr>
          <w:rFonts w:ascii="Book Antiqua" w:hAnsi="Book Antiqua" w:cs="Book Antiqua"/>
          <w:color w:val="auto"/>
          <w:sz w:val="22"/>
          <w:szCs w:val="22"/>
        </w:rPr>
        <w:t xml:space="preserve"> </w:t>
      </w:r>
      <w:r w:rsidRPr="00C46698">
        <w:rPr>
          <w:rFonts w:ascii="Book Antiqua" w:hAnsi="Book Antiqua" w:cs="Book Antiqua"/>
          <w:color w:val="auto"/>
          <w:sz w:val="22"/>
          <w:szCs w:val="22"/>
        </w:rPr>
        <w:t>A</w:t>
      </w:r>
      <w:r w:rsidR="00C46698">
        <w:rPr>
          <w:rFonts w:ascii="Book Antiqua" w:hAnsi="Book Antiqua" w:cs="Book Antiqua"/>
          <w:color w:val="auto"/>
          <w:sz w:val="22"/>
          <w:szCs w:val="22"/>
        </w:rPr>
        <w:t xml:space="preserve"> </w:t>
      </w:r>
      <w:r w:rsidRPr="00C46698">
        <w:rPr>
          <w:rFonts w:ascii="Book Antiqua" w:hAnsi="Book Antiqua" w:cs="Book Antiqua"/>
          <w:color w:val="auto"/>
          <w:sz w:val="22"/>
          <w:szCs w:val="22"/>
        </w:rPr>
        <w:t>N</w:t>
      </w:r>
      <w:r w:rsidR="00C46698">
        <w:rPr>
          <w:rFonts w:ascii="Book Antiqua" w:hAnsi="Book Antiqua" w:cs="Book Antiqua"/>
          <w:color w:val="auto"/>
          <w:sz w:val="22"/>
          <w:szCs w:val="22"/>
        </w:rPr>
        <w:t xml:space="preserve"> </w:t>
      </w:r>
      <w:r w:rsidRPr="00C46698">
        <w:rPr>
          <w:rFonts w:ascii="Book Antiqua" w:hAnsi="Book Antiqua" w:cs="Book Antiqua"/>
          <w:color w:val="auto"/>
          <w:sz w:val="22"/>
          <w:szCs w:val="22"/>
        </w:rPr>
        <w:t>A</w:t>
      </w:r>
    </w:p>
    <w:p w:rsidR="00673DC7" w:rsidRPr="00673DC7" w:rsidRDefault="00673DC7" w:rsidP="0028186D">
      <w:pPr>
        <w:pStyle w:val="NormaleWeb"/>
        <w:spacing w:after="120"/>
        <w:jc w:val="center"/>
        <w:rPr>
          <w:rFonts w:ascii="Book Antiqua" w:hAnsi="Book Antiqua" w:cs="Book Antiqua"/>
          <w:color w:val="auto"/>
          <w:sz w:val="22"/>
          <w:szCs w:val="22"/>
        </w:rPr>
      </w:pPr>
      <w:r w:rsidRPr="00673DC7">
        <w:rPr>
          <w:rFonts w:ascii="Book Antiqua" w:hAnsi="Book Antiqua" w:cs="Book Antiqua"/>
          <w:color w:val="auto"/>
          <w:sz w:val="22"/>
          <w:szCs w:val="22"/>
        </w:rPr>
        <w:t>il seguente regolamento</w:t>
      </w:r>
    </w:p>
    <w:p w:rsidR="00B26C5C" w:rsidRDefault="00B26C5C">
      <w:pPr>
        <w:jc w:val="center"/>
        <w:rPr>
          <w:rFonts w:ascii="Book Antiqua" w:hAnsi="Book Antiqua" w:cs="Book Antiqua"/>
          <w:sz w:val="22"/>
          <w:szCs w:val="22"/>
        </w:rPr>
      </w:pPr>
    </w:p>
    <w:p w:rsidR="0028186D" w:rsidRDefault="0028186D">
      <w:pPr>
        <w:jc w:val="center"/>
        <w:rPr>
          <w:rFonts w:ascii="Book Antiqua" w:hAnsi="Book Antiqua" w:cs="Book Antiqua"/>
          <w:sz w:val="22"/>
          <w:szCs w:val="22"/>
        </w:rPr>
      </w:pPr>
    </w:p>
    <w:p w:rsidR="007F480F" w:rsidRPr="006C44F2" w:rsidRDefault="007F480F">
      <w:pPr>
        <w:jc w:val="center"/>
        <w:rPr>
          <w:rFonts w:ascii="Book Antiqua" w:hAnsi="Book Antiqua" w:cs="Book Antiqua"/>
          <w:sz w:val="22"/>
          <w:szCs w:val="22"/>
        </w:rPr>
      </w:pPr>
    </w:p>
    <w:p w:rsidR="00B26C5C" w:rsidRPr="006C44F2" w:rsidRDefault="00E5005A" w:rsidP="0028186D">
      <w:pPr>
        <w:jc w:val="center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lastRenderedPageBreak/>
        <w:t xml:space="preserve">Art. </w:t>
      </w:r>
      <w:r w:rsidR="00B26C5C" w:rsidRPr="006C44F2">
        <w:rPr>
          <w:rFonts w:ascii="Book Antiqua" w:hAnsi="Book Antiqua" w:cs="Book Antiqua"/>
          <w:sz w:val="22"/>
          <w:szCs w:val="22"/>
        </w:rPr>
        <w:t xml:space="preserve"> 1</w:t>
      </w:r>
    </w:p>
    <w:p w:rsidR="00B26C5C" w:rsidRDefault="006C698C" w:rsidP="0028186D">
      <w:pPr>
        <w:jc w:val="center"/>
        <w:rPr>
          <w:rFonts w:ascii="Book Antiqua" w:hAnsi="Book Antiqua" w:cs="Book Antiqua"/>
          <w:i/>
          <w:iCs/>
          <w:sz w:val="22"/>
          <w:szCs w:val="22"/>
        </w:rPr>
      </w:pPr>
      <w:r>
        <w:rPr>
          <w:rFonts w:ascii="Book Antiqua" w:hAnsi="Book Antiqua" w:cs="Book Antiqua"/>
          <w:i/>
          <w:iCs/>
          <w:sz w:val="22"/>
          <w:szCs w:val="22"/>
        </w:rPr>
        <w:t>(Oggetto)</w:t>
      </w:r>
    </w:p>
    <w:p w:rsidR="00762EE9" w:rsidRPr="006C44F2" w:rsidRDefault="00762EE9" w:rsidP="0028186D">
      <w:pPr>
        <w:jc w:val="center"/>
        <w:rPr>
          <w:rFonts w:ascii="Book Antiqua" w:hAnsi="Book Antiqua" w:cs="Book Antiqua"/>
          <w:i/>
          <w:iCs/>
          <w:sz w:val="22"/>
          <w:szCs w:val="22"/>
        </w:rPr>
      </w:pPr>
    </w:p>
    <w:p w:rsidR="003F53F2" w:rsidRPr="00762EE9" w:rsidRDefault="00B26C5C" w:rsidP="00762EE9">
      <w:pPr>
        <w:pStyle w:val="Paragrafoelenco"/>
        <w:numPr>
          <w:ilvl w:val="0"/>
          <w:numId w:val="10"/>
        </w:numPr>
        <w:tabs>
          <w:tab w:val="left" w:pos="851"/>
        </w:tabs>
        <w:ind w:left="714" w:hanging="357"/>
        <w:jc w:val="both"/>
        <w:rPr>
          <w:rFonts w:ascii="Book Antiqua" w:hAnsi="Book Antiqua" w:cs="Book Antiqua"/>
          <w:sz w:val="22"/>
          <w:szCs w:val="22"/>
        </w:rPr>
      </w:pPr>
      <w:r w:rsidRPr="00762EE9">
        <w:rPr>
          <w:rFonts w:ascii="Book Antiqua" w:hAnsi="Book Antiqua" w:cs="Book Antiqua"/>
          <w:sz w:val="22"/>
          <w:szCs w:val="22"/>
        </w:rPr>
        <w:t xml:space="preserve">Il presente </w:t>
      </w:r>
      <w:r w:rsidR="00673DC7" w:rsidRPr="00762EE9">
        <w:rPr>
          <w:rFonts w:ascii="Book Antiqua" w:hAnsi="Book Antiqua" w:cs="Book Antiqua"/>
          <w:sz w:val="22"/>
          <w:szCs w:val="22"/>
        </w:rPr>
        <w:t>regolamento</w:t>
      </w:r>
      <w:r w:rsidR="00E027B6" w:rsidRPr="00762EE9">
        <w:rPr>
          <w:rFonts w:ascii="Book Antiqua" w:hAnsi="Book Antiqua" w:cs="Book Antiqua"/>
          <w:sz w:val="22"/>
          <w:szCs w:val="22"/>
        </w:rPr>
        <w:t>, adottato ai sensi</w:t>
      </w:r>
      <w:r w:rsidR="00673DC7" w:rsidRPr="00762EE9">
        <w:rPr>
          <w:rFonts w:ascii="Book Antiqua" w:hAnsi="Book Antiqua" w:cs="Book Antiqua"/>
          <w:sz w:val="22"/>
          <w:szCs w:val="22"/>
        </w:rPr>
        <w:t xml:space="preserve"> </w:t>
      </w:r>
      <w:r w:rsidR="00E027B6" w:rsidRPr="00762EE9">
        <w:rPr>
          <w:rFonts w:ascii="Book Antiqua" w:hAnsi="Book Antiqua" w:cs="Book Antiqua"/>
          <w:sz w:val="22"/>
          <w:szCs w:val="22"/>
        </w:rPr>
        <w:t xml:space="preserve">dell’articolo 64, comma 4, lettera </w:t>
      </w:r>
      <w:r w:rsidR="00E027B6" w:rsidRPr="00762EE9">
        <w:rPr>
          <w:rFonts w:ascii="Book Antiqua" w:hAnsi="Book Antiqua" w:cs="Book Antiqua"/>
          <w:i/>
          <w:sz w:val="22"/>
          <w:szCs w:val="22"/>
        </w:rPr>
        <w:t>a)</w:t>
      </w:r>
      <w:r w:rsidR="00E027B6" w:rsidRPr="00762EE9">
        <w:rPr>
          <w:rFonts w:ascii="Book Antiqua" w:hAnsi="Book Antiqua" w:cs="Book Antiqua"/>
          <w:sz w:val="22"/>
          <w:szCs w:val="22"/>
        </w:rPr>
        <w:t xml:space="preserve">, del decreto-legge 25 giugno 2008, n. 112, convertito, con modificazioni, dalla legge 6 agosto 2008, n. 133, contiene disposizioni di revisione dell’attuale assetto ordinamentale </w:t>
      </w:r>
      <w:r w:rsidR="0036435D" w:rsidRPr="00762EE9">
        <w:rPr>
          <w:rFonts w:ascii="Book Antiqua" w:hAnsi="Book Antiqua" w:cs="Book Antiqua"/>
          <w:sz w:val="22"/>
          <w:szCs w:val="22"/>
        </w:rPr>
        <w:t xml:space="preserve">delle classi di concorso per la scuola secondaria di primo e di secondo grado, </w:t>
      </w:r>
      <w:r w:rsidR="00E027B6" w:rsidRPr="00762EE9">
        <w:rPr>
          <w:rFonts w:ascii="Book Antiqua" w:hAnsi="Book Antiqua" w:cs="Book Antiqua"/>
          <w:sz w:val="22"/>
          <w:szCs w:val="22"/>
        </w:rPr>
        <w:t xml:space="preserve">attraverso la </w:t>
      </w:r>
      <w:r w:rsidR="003D27FD" w:rsidRPr="00762EE9">
        <w:rPr>
          <w:rFonts w:ascii="Book Antiqua" w:hAnsi="Book Antiqua" w:cs="Book Antiqua"/>
          <w:sz w:val="22"/>
          <w:szCs w:val="22"/>
        </w:rPr>
        <w:t xml:space="preserve">loro </w:t>
      </w:r>
      <w:r w:rsidR="00E027B6" w:rsidRPr="00762EE9">
        <w:rPr>
          <w:rFonts w:ascii="Book Antiqua" w:hAnsi="Book Antiqua" w:cs="Book Antiqua"/>
          <w:sz w:val="22"/>
          <w:szCs w:val="22"/>
        </w:rPr>
        <w:t xml:space="preserve">razionalizzazione e </w:t>
      </w:r>
      <w:r w:rsidR="0036435D" w:rsidRPr="00762EE9">
        <w:rPr>
          <w:rFonts w:ascii="Book Antiqua" w:hAnsi="Book Antiqua" w:cs="Book Antiqua"/>
          <w:sz w:val="22"/>
          <w:szCs w:val="22"/>
        </w:rPr>
        <w:t xml:space="preserve">il loro </w:t>
      </w:r>
      <w:r w:rsidR="00E027B6" w:rsidRPr="00762EE9">
        <w:rPr>
          <w:rFonts w:ascii="Book Antiqua" w:hAnsi="Book Antiqua" w:cs="Book Antiqua"/>
          <w:sz w:val="22"/>
          <w:szCs w:val="22"/>
        </w:rPr>
        <w:t>accorpamento</w:t>
      </w:r>
      <w:r w:rsidR="0036435D" w:rsidRPr="00762EE9">
        <w:rPr>
          <w:rFonts w:ascii="Book Antiqua" w:hAnsi="Book Antiqua" w:cs="Book Antiqua"/>
          <w:sz w:val="22"/>
          <w:szCs w:val="22"/>
        </w:rPr>
        <w:t>.</w:t>
      </w:r>
      <w:r w:rsidR="00E27D50" w:rsidRPr="00762EE9">
        <w:rPr>
          <w:rFonts w:ascii="Book Antiqua" w:hAnsi="Book Antiqua" w:cs="Book Antiqua"/>
          <w:sz w:val="22"/>
          <w:szCs w:val="22"/>
        </w:rPr>
        <w:t xml:space="preserve"> </w:t>
      </w:r>
    </w:p>
    <w:p w:rsidR="0028186D" w:rsidRDefault="0028186D">
      <w:pPr>
        <w:ind w:left="360"/>
        <w:jc w:val="center"/>
        <w:rPr>
          <w:rFonts w:ascii="Book Antiqua" w:hAnsi="Book Antiqua" w:cs="Book Antiqua"/>
          <w:sz w:val="22"/>
          <w:szCs w:val="22"/>
        </w:rPr>
      </w:pPr>
    </w:p>
    <w:p w:rsidR="00B26C5C" w:rsidRPr="006C44F2" w:rsidRDefault="00E5005A" w:rsidP="0028186D">
      <w:pPr>
        <w:jc w:val="center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Art.</w:t>
      </w:r>
      <w:r w:rsidR="00B26C5C" w:rsidRPr="006C44F2">
        <w:rPr>
          <w:rFonts w:ascii="Book Antiqua" w:hAnsi="Book Antiqua" w:cs="Book Antiqua"/>
          <w:sz w:val="22"/>
          <w:szCs w:val="22"/>
        </w:rPr>
        <w:t xml:space="preserve"> 2</w:t>
      </w:r>
    </w:p>
    <w:p w:rsidR="00B26C5C" w:rsidRPr="006C44F2" w:rsidRDefault="006C698C" w:rsidP="0028186D">
      <w:pPr>
        <w:jc w:val="center"/>
        <w:rPr>
          <w:rFonts w:ascii="Book Antiqua" w:hAnsi="Book Antiqua" w:cs="Book Antiqua"/>
          <w:i/>
          <w:iCs/>
          <w:sz w:val="22"/>
          <w:szCs w:val="22"/>
        </w:rPr>
      </w:pPr>
      <w:r>
        <w:rPr>
          <w:rFonts w:ascii="Book Antiqua" w:hAnsi="Book Antiqua" w:cs="Book Antiqua"/>
          <w:i/>
          <w:iCs/>
          <w:sz w:val="22"/>
          <w:szCs w:val="22"/>
        </w:rPr>
        <w:t>(</w:t>
      </w:r>
      <w:r w:rsidR="00B26C5C" w:rsidRPr="006C44F2">
        <w:rPr>
          <w:rFonts w:ascii="Book Antiqua" w:hAnsi="Book Antiqua" w:cs="Book Antiqua"/>
          <w:i/>
          <w:iCs/>
          <w:sz w:val="22"/>
          <w:szCs w:val="22"/>
        </w:rPr>
        <w:t>Classi di concorso</w:t>
      </w:r>
      <w:r>
        <w:rPr>
          <w:rFonts w:ascii="Book Antiqua" w:hAnsi="Book Antiqua" w:cs="Book Antiqua"/>
          <w:i/>
          <w:iCs/>
          <w:sz w:val="22"/>
          <w:szCs w:val="22"/>
        </w:rPr>
        <w:t>)</w:t>
      </w:r>
      <w:r w:rsidR="005B75BE">
        <w:rPr>
          <w:rFonts w:ascii="Book Antiqua" w:hAnsi="Book Antiqua" w:cs="Book Antiqua"/>
          <w:i/>
          <w:iCs/>
          <w:sz w:val="22"/>
          <w:szCs w:val="22"/>
        </w:rPr>
        <w:t xml:space="preserve">  </w:t>
      </w:r>
    </w:p>
    <w:p w:rsidR="00B26C5C" w:rsidRPr="00B50825" w:rsidRDefault="0028186D" w:rsidP="00762EE9">
      <w:pPr>
        <w:pStyle w:val="Paragrafoelenco"/>
        <w:numPr>
          <w:ilvl w:val="0"/>
          <w:numId w:val="5"/>
        </w:numPr>
        <w:spacing w:before="120"/>
        <w:jc w:val="both"/>
        <w:rPr>
          <w:rFonts w:ascii="Book Antiqua" w:hAnsi="Book Antiqua" w:cs="Book Antiqua"/>
          <w:sz w:val="22"/>
          <w:szCs w:val="22"/>
        </w:rPr>
      </w:pPr>
      <w:r w:rsidRPr="00762EE9">
        <w:rPr>
          <w:rFonts w:ascii="Book Antiqua" w:hAnsi="Book Antiqua" w:cs="Book Antiqua"/>
          <w:sz w:val="22"/>
          <w:szCs w:val="22"/>
        </w:rPr>
        <w:t>La Tabella</w:t>
      </w:r>
      <w:r w:rsidR="00B26C5C" w:rsidRPr="00762EE9">
        <w:rPr>
          <w:rFonts w:ascii="Book Antiqua" w:hAnsi="Book Antiqua" w:cs="Verdana"/>
          <w:sz w:val="22"/>
          <w:szCs w:val="22"/>
        </w:rPr>
        <w:t xml:space="preserve"> A</w:t>
      </w:r>
      <w:r w:rsidR="009367DA" w:rsidRPr="00762EE9">
        <w:rPr>
          <w:rFonts w:ascii="Book Antiqua" w:hAnsi="Book Antiqua" w:cs="Verdana"/>
          <w:sz w:val="22"/>
          <w:szCs w:val="22"/>
        </w:rPr>
        <w:t xml:space="preserve">, </w:t>
      </w:r>
      <w:r w:rsidRPr="00762EE9">
        <w:rPr>
          <w:rFonts w:ascii="Book Antiqua" w:hAnsi="Book Antiqua" w:cs="Verdana"/>
          <w:sz w:val="22"/>
          <w:szCs w:val="22"/>
        </w:rPr>
        <w:t xml:space="preserve">allegata al presente regolamento </w:t>
      </w:r>
      <w:r w:rsidR="00FC3F43" w:rsidRPr="00762EE9">
        <w:rPr>
          <w:rFonts w:ascii="Book Antiqua" w:hAnsi="Book Antiqua" w:cs="Book Antiqua"/>
          <w:sz w:val="22"/>
          <w:szCs w:val="22"/>
        </w:rPr>
        <w:t xml:space="preserve">e del quale fa </w:t>
      </w:r>
      <w:r w:rsidR="00B26C5C" w:rsidRPr="00762EE9">
        <w:rPr>
          <w:rFonts w:ascii="Book Antiqua" w:hAnsi="Book Antiqua" w:cs="Book Antiqua"/>
          <w:sz w:val="22"/>
          <w:szCs w:val="22"/>
        </w:rPr>
        <w:t>parte integrante</w:t>
      </w:r>
      <w:r w:rsidR="00FC3F43" w:rsidRPr="00762EE9">
        <w:rPr>
          <w:rFonts w:ascii="Book Antiqua" w:hAnsi="Book Antiqua" w:cs="Book Antiqua"/>
          <w:sz w:val="22"/>
          <w:szCs w:val="22"/>
        </w:rPr>
        <w:t>,</w:t>
      </w:r>
      <w:r w:rsidR="00B26C5C" w:rsidRPr="00762EE9">
        <w:rPr>
          <w:rFonts w:ascii="Book Antiqua" w:hAnsi="Book Antiqua" w:cs="Book Antiqua"/>
          <w:sz w:val="22"/>
          <w:szCs w:val="22"/>
        </w:rPr>
        <w:t xml:space="preserve"> </w:t>
      </w:r>
      <w:r w:rsidR="00EE7D80" w:rsidRPr="00762EE9">
        <w:rPr>
          <w:rFonts w:ascii="Book Antiqua" w:hAnsi="Book Antiqua" w:cs="Book Antiqua"/>
          <w:sz w:val="22"/>
          <w:szCs w:val="22"/>
        </w:rPr>
        <w:t>individua le classi</w:t>
      </w:r>
      <w:r w:rsidR="00B26C5C" w:rsidRPr="00762EE9">
        <w:rPr>
          <w:rFonts w:ascii="Book Antiqua" w:hAnsi="Book Antiqua" w:cs="Book Antiqua"/>
          <w:sz w:val="22"/>
          <w:szCs w:val="22"/>
        </w:rPr>
        <w:t xml:space="preserve"> di concorso</w:t>
      </w:r>
      <w:r w:rsidR="00937248" w:rsidRPr="00762EE9">
        <w:rPr>
          <w:rFonts w:ascii="Book Antiqua" w:hAnsi="Book Antiqua" w:cs="Book Antiqua"/>
          <w:sz w:val="22"/>
          <w:szCs w:val="22"/>
        </w:rPr>
        <w:t xml:space="preserve"> per la scuola secondaria di primo e secondo grado</w:t>
      </w:r>
      <w:r w:rsidR="00B26C5C" w:rsidRPr="00762EE9">
        <w:rPr>
          <w:rFonts w:ascii="Book Antiqua" w:hAnsi="Book Antiqua" w:cs="Book Antiqua"/>
          <w:sz w:val="22"/>
          <w:szCs w:val="22"/>
        </w:rPr>
        <w:t xml:space="preserve">, </w:t>
      </w:r>
      <w:r w:rsidR="00EE7D80" w:rsidRPr="00762EE9">
        <w:rPr>
          <w:rFonts w:ascii="Book Antiqua" w:hAnsi="Book Antiqua" w:cs="Book Antiqua"/>
          <w:sz w:val="22"/>
          <w:szCs w:val="22"/>
        </w:rPr>
        <w:t>identificate</w:t>
      </w:r>
      <w:r w:rsidR="00B26C5C" w:rsidRPr="00762EE9">
        <w:rPr>
          <w:rFonts w:ascii="Book Antiqua" w:hAnsi="Book Antiqua" w:cs="Book Antiqua"/>
          <w:sz w:val="22"/>
          <w:szCs w:val="22"/>
        </w:rPr>
        <w:t xml:space="preserve"> attraverso </w:t>
      </w:r>
      <w:r w:rsidR="00E5005A" w:rsidRPr="00762EE9">
        <w:rPr>
          <w:rFonts w:ascii="Book Antiqua" w:hAnsi="Book Antiqua" w:cs="Book Antiqua"/>
          <w:sz w:val="22"/>
          <w:szCs w:val="22"/>
        </w:rPr>
        <w:t>uno specifico codice</w:t>
      </w:r>
      <w:r w:rsidR="003F53F2" w:rsidRPr="00762EE9">
        <w:rPr>
          <w:rFonts w:ascii="Book Antiqua" w:hAnsi="Book Antiqua" w:cs="Book Antiqua"/>
          <w:sz w:val="22"/>
          <w:szCs w:val="22"/>
        </w:rPr>
        <w:t xml:space="preserve"> </w:t>
      </w:r>
      <w:r w:rsidR="000F789F" w:rsidRPr="00762EE9">
        <w:rPr>
          <w:rFonts w:ascii="Book Antiqua" w:hAnsi="Book Antiqua" w:cs="Book Antiqua"/>
          <w:sz w:val="22"/>
          <w:szCs w:val="22"/>
        </w:rPr>
        <w:t>alfanumerico</w:t>
      </w:r>
      <w:r w:rsidR="00B26C5C" w:rsidRPr="00762EE9">
        <w:rPr>
          <w:rFonts w:ascii="Book Antiqua" w:hAnsi="Book Antiqua" w:cs="Book Antiqua"/>
          <w:sz w:val="22"/>
          <w:szCs w:val="22"/>
        </w:rPr>
        <w:t>,</w:t>
      </w:r>
      <w:r w:rsidR="003F53F2" w:rsidRPr="00762EE9">
        <w:rPr>
          <w:rFonts w:ascii="Book Antiqua" w:hAnsi="Book Antiqua" w:cs="Book Antiqua"/>
          <w:sz w:val="22"/>
          <w:szCs w:val="22"/>
        </w:rPr>
        <w:t xml:space="preserve"> </w:t>
      </w:r>
      <w:r w:rsidR="00FC3F43" w:rsidRPr="00B50825">
        <w:rPr>
          <w:rFonts w:ascii="Book Antiqua" w:hAnsi="Book Antiqua" w:cs="Book Antiqua"/>
          <w:sz w:val="22"/>
          <w:szCs w:val="22"/>
        </w:rPr>
        <w:t xml:space="preserve">nonché </w:t>
      </w:r>
      <w:r w:rsidR="00B26C5C" w:rsidRPr="00B50825">
        <w:rPr>
          <w:rFonts w:ascii="Book Antiqua" w:hAnsi="Book Antiqua" w:cs="Book Antiqua"/>
          <w:sz w:val="22"/>
          <w:szCs w:val="22"/>
        </w:rPr>
        <w:t>gli insegnamenti ad esse relativi</w:t>
      </w:r>
      <w:r w:rsidR="00603720" w:rsidRPr="00B50825">
        <w:rPr>
          <w:rFonts w:ascii="Book Antiqua" w:hAnsi="Book Antiqua" w:cs="Book Antiqua"/>
          <w:sz w:val="22"/>
          <w:szCs w:val="22"/>
        </w:rPr>
        <w:t>, i</w:t>
      </w:r>
      <w:r w:rsidR="00603720" w:rsidRPr="00B50825">
        <w:rPr>
          <w:rFonts w:ascii="Book Antiqua" w:hAnsi="Book Antiqua" w:cs="Times New Roman"/>
          <w:sz w:val="22"/>
          <w:szCs w:val="22"/>
        </w:rPr>
        <w:t xml:space="preserve"> titoli </w:t>
      </w:r>
      <w:r w:rsidR="00EE7D80" w:rsidRPr="00B50825">
        <w:rPr>
          <w:rFonts w:ascii="Book Antiqua" w:hAnsi="Book Antiqua" w:cs="Times New Roman"/>
          <w:sz w:val="22"/>
          <w:szCs w:val="22"/>
        </w:rPr>
        <w:t>necessari per l’</w:t>
      </w:r>
      <w:r w:rsidR="00603720" w:rsidRPr="00B50825">
        <w:rPr>
          <w:rFonts w:ascii="Book Antiqua" w:hAnsi="Book Antiqua" w:cs="Times New Roman"/>
          <w:sz w:val="22"/>
          <w:szCs w:val="22"/>
        </w:rPr>
        <w:t xml:space="preserve">accesso ai percorsi di abilitazione </w:t>
      </w:r>
      <w:r w:rsidR="0032065A" w:rsidRPr="00B50825">
        <w:rPr>
          <w:rFonts w:ascii="Book Antiqua" w:hAnsi="Book Antiqua" w:cs="Times New Roman"/>
          <w:sz w:val="22"/>
          <w:szCs w:val="22"/>
        </w:rPr>
        <w:t xml:space="preserve">di cui ai decreti del Ministro dell’istruzione, dell’università e della ricerca 30 gennaio 1998, 22 ottobre 2004, n. 270 e 9 febbraio 2005, n. 22 </w:t>
      </w:r>
      <w:r w:rsidR="00603720" w:rsidRPr="00B50825">
        <w:rPr>
          <w:rFonts w:ascii="Book Antiqua" w:hAnsi="Book Antiqua" w:cs="Times New Roman"/>
          <w:sz w:val="22"/>
          <w:szCs w:val="22"/>
        </w:rPr>
        <w:t xml:space="preserve">e le corrispondenze </w:t>
      </w:r>
      <w:r w:rsidR="00EE7D80" w:rsidRPr="00B50825">
        <w:rPr>
          <w:rFonts w:ascii="Book Antiqua" w:hAnsi="Book Antiqua" w:cs="Times New Roman"/>
          <w:sz w:val="22"/>
          <w:szCs w:val="22"/>
        </w:rPr>
        <w:t>con</w:t>
      </w:r>
      <w:r w:rsidR="00603720" w:rsidRPr="00B50825">
        <w:rPr>
          <w:rFonts w:ascii="Book Antiqua" w:hAnsi="Book Antiqua" w:cs="Times New Roman"/>
          <w:sz w:val="22"/>
          <w:szCs w:val="22"/>
        </w:rPr>
        <w:t xml:space="preserve"> le </w:t>
      </w:r>
      <w:r w:rsidRPr="00B50825">
        <w:rPr>
          <w:rFonts w:ascii="Book Antiqua" w:hAnsi="Book Antiqua" w:cs="Times New Roman"/>
          <w:sz w:val="22"/>
          <w:szCs w:val="22"/>
        </w:rPr>
        <w:t>classi di concorso di cui all</w:t>
      </w:r>
      <w:r w:rsidR="00937248" w:rsidRPr="00B50825">
        <w:rPr>
          <w:rFonts w:ascii="Book Antiqua" w:hAnsi="Book Antiqua" w:cs="Times New Roman"/>
          <w:sz w:val="22"/>
          <w:szCs w:val="22"/>
        </w:rPr>
        <w:t>e</w:t>
      </w:r>
      <w:r w:rsidR="003D27FD" w:rsidRPr="00B50825">
        <w:rPr>
          <w:rFonts w:ascii="Book Antiqua" w:hAnsi="Book Antiqua" w:cs="Times New Roman"/>
          <w:sz w:val="22"/>
          <w:szCs w:val="22"/>
        </w:rPr>
        <w:t xml:space="preserve"> </w:t>
      </w:r>
      <w:r w:rsidRPr="00B50825">
        <w:rPr>
          <w:rFonts w:ascii="Book Antiqua" w:hAnsi="Book Antiqua" w:cs="Times New Roman"/>
          <w:sz w:val="22"/>
          <w:szCs w:val="22"/>
        </w:rPr>
        <w:t>T</w:t>
      </w:r>
      <w:r w:rsidR="00603720" w:rsidRPr="00B50825">
        <w:rPr>
          <w:rFonts w:ascii="Book Antiqua" w:hAnsi="Book Antiqua" w:cs="Times New Roman"/>
          <w:sz w:val="22"/>
          <w:szCs w:val="22"/>
        </w:rPr>
        <w:t>abell</w:t>
      </w:r>
      <w:r w:rsidR="00937248" w:rsidRPr="00B50825">
        <w:rPr>
          <w:rFonts w:ascii="Book Antiqua" w:hAnsi="Book Antiqua" w:cs="Times New Roman"/>
          <w:sz w:val="22"/>
          <w:szCs w:val="22"/>
        </w:rPr>
        <w:t>e</w:t>
      </w:r>
      <w:r w:rsidR="00603720" w:rsidRPr="00B50825">
        <w:rPr>
          <w:rFonts w:ascii="Book Antiqua" w:hAnsi="Book Antiqua" w:cs="Times New Roman"/>
          <w:sz w:val="22"/>
          <w:szCs w:val="22"/>
        </w:rPr>
        <w:t xml:space="preserve"> A</w:t>
      </w:r>
      <w:r w:rsidR="000C4F35" w:rsidRPr="00B50825">
        <w:rPr>
          <w:rFonts w:ascii="Book Antiqua" w:hAnsi="Book Antiqua" w:cs="Times New Roman"/>
          <w:sz w:val="22"/>
          <w:szCs w:val="22"/>
        </w:rPr>
        <w:t xml:space="preserve"> e D</w:t>
      </w:r>
      <w:r w:rsidR="00EE7D80" w:rsidRPr="00B50825">
        <w:rPr>
          <w:rFonts w:ascii="Book Antiqua" w:hAnsi="Book Antiqua" w:cs="Times New Roman"/>
          <w:sz w:val="22"/>
          <w:szCs w:val="22"/>
        </w:rPr>
        <w:t>,</w:t>
      </w:r>
      <w:r w:rsidR="00603720" w:rsidRPr="00B50825">
        <w:rPr>
          <w:rFonts w:ascii="Book Antiqua" w:hAnsi="Book Antiqua" w:cs="Times New Roman"/>
          <w:sz w:val="22"/>
          <w:szCs w:val="22"/>
        </w:rPr>
        <w:t xml:space="preserve"> allegat</w:t>
      </w:r>
      <w:r w:rsidR="00937248" w:rsidRPr="00B50825">
        <w:rPr>
          <w:rFonts w:ascii="Book Antiqua" w:hAnsi="Book Antiqua" w:cs="Times New Roman"/>
          <w:sz w:val="22"/>
          <w:szCs w:val="22"/>
        </w:rPr>
        <w:t>e</w:t>
      </w:r>
      <w:r w:rsidR="00603720" w:rsidRPr="00B50825">
        <w:rPr>
          <w:rFonts w:ascii="Book Antiqua" w:hAnsi="Book Antiqua" w:cs="Times New Roman"/>
          <w:sz w:val="22"/>
          <w:szCs w:val="22"/>
        </w:rPr>
        <w:t xml:space="preserve"> al </w:t>
      </w:r>
      <w:r w:rsidR="009367DA" w:rsidRPr="00B50825">
        <w:rPr>
          <w:rFonts w:ascii="Book Antiqua" w:hAnsi="Book Antiqua" w:cs="Times New Roman"/>
          <w:sz w:val="22"/>
          <w:szCs w:val="22"/>
        </w:rPr>
        <w:t>decreto del Ministro</w:t>
      </w:r>
      <w:r w:rsidR="004722EF" w:rsidRPr="00B50825">
        <w:rPr>
          <w:rFonts w:ascii="Book Antiqua" w:hAnsi="Book Antiqua" w:cs="Times New Roman"/>
          <w:sz w:val="22"/>
          <w:szCs w:val="22"/>
        </w:rPr>
        <w:t xml:space="preserve"> della pubblica istruzione </w:t>
      </w:r>
      <w:r w:rsidR="00215A29" w:rsidRPr="00B50825">
        <w:rPr>
          <w:rFonts w:ascii="Book Antiqua" w:hAnsi="Book Antiqua" w:cs="Times New Roman"/>
          <w:sz w:val="22"/>
          <w:szCs w:val="22"/>
        </w:rPr>
        <w:t xml:space="preserve">30 gennaio </w:t>
      </w:r>
      <w:r w:rsidR="004722EF" w:rsidRPr="00B50825">
        <w:rPr>
          <w:rFonts w:ascii="Book Antiqua" w:hAnsi="Book Antiqua" w:cs="Times New Roman"/>
          <w:sz w:val="22"/>
          <w:szCs w:val="22"/>
        </w:rPr>
        <w:t>1998</w:t>
      </w:r>
      <w:r w:rsidR="00603720" w:rsidRPr="00B50825">
        <w:rPr>
          <w:rFonts w:ascii="Book Antiqua" w:hAnsi="Book Antiqua" w:cs="Times New Roman"/>
          <w:sz w:val="22"/>
          <w:szCs w:val="22"/>
        </w:rPr>
        <w:t>.</w:t>
      </w:r>
      <w:r w:rsidR="00B26C5C" w:rsidRPr="00B50825">
        <w:rPr>
          <w:rFonts w:ascii="Book Antiqua" w:hAnsi="Book Antiqua" w:cs="Book Antiqua"/>
          <w:sz w:val="22"/>
          <w:szCs w:val="22"/>
        </w:rPr>
        <w:t xml:space="preserve"> </w:t>
      </w:r>
    </w:p>
    <w:p w:rsidR="00762EE9" w:rsidRPr="00B50825" w:rsidRDefault="00762EE9" w:rsidP="00762EE9">
      <w:pPr>
        <w:pStyle w:val="Paragrafoelenco"/>
        <w:spacing w:before="120"/>
        <w:jc w:val="both"/>
        <w:rPr>
          <w:rFonts w:ascii="Book Antiqua" w:hAnsi="Book Antiqua" w:cs="Book Antiqua"/>
          <w:sz w:val="22"/>
          <w:szCs w:val="22"/>
        </w:rPr>
      </w:pPr>
    </w:p>
    <w:p w:rsidR="00762EE9" w:rsidRDefault="0028186D" w:rsidP="00762EE9">
      <w:pPr>
        <w:pStyle w:val="Paragrafoelenco"/>
        <w:numPr>
          <w:ilvl w:val="0"/>
          <w:numId w:val="5"/>
        </w:numPr>
        <w:spacing w:before="120"/>
        <w:jc w:val="both"/>
        <w:rPr>
          <w:rFonts w:ascii="Book Antiqua" w:hAnsi="Book Antiqua" w:cs="Book Antiqua"/>
          <w:sz w:val="22"/>
          <w:szCs w:val="22"/>
        </w:rPr>
      </w:pPr>
      <w:r w:rsidRPr="00B50825">
        <w:rPr>
          <w:rFonts w:ascii="Book Antiqua" w:hAnsi="Book Antiqua" w:cs="Book Antiqua"/>
          <w:sz w:val="22"/>
          <w:szCs w:val="22"/>
        </w:rPr>
        <w:t>La Tabella</w:t>
      </w:r>
      <w:r w:rsidR="00B26C5C" w:rsidRPr="00B50825">
        <w:rPr>
          <w:rFonts w:ascii="Book Antiqua" w:hAnsi="Book Antiqua" w:cs="Verdana"/>
          <w:sz w:val="22"/>
          <w:szCs w:val="22"/>
        </w:rPr>
        <w:t xml:space="preserve"> </w:t>
      </w:r>
      <w:r w:rsidR="000F789F" w:rsidRPr="00B50825">
        <w:rPr>
          <w:rFonts w:ascii="Book Antiqua" w:hAnsi="Book Antiqua" w:cs="Book Antiqua"/>
          <w:sz w:val="22"/>
          <w:szCs w:val="22"/>
        </w:rPr>
        <w:t>B</w:t>
      </w:r>
      <w:r w:rsidR="009367DA" w:rsidRPr="00B50825">
        <w:rPr>
          <w:rFonts w:ascii="Book Antiqua" w:hAnsi="Book Antiqua" w:cs="Book Antiqua"/>
          <w:sz w:val="22"/>
          <w:szCs w:val="22"/>
        </w:rPr>
        <w:t xml:space="preserve">, </w:t>
      </w:r>
      <w:r w:rsidRPr="00B50825">
        <w:rPr>
          <w:rFonts w:ascii="Book Antiqua" w:hAnsi="Book Antiqua" w:cs="Verdana"/>
          <w:sz w:val="22"/>
          <w:szCs w:val="22"/>
        </w:rPr>
        <w:t xml:space="preserve">allegata al presente regolamento </w:t>
      </w:r>
      <w:r w:rsidR="00FC3F43" w:rsidRPr="00B50825">
        <w:rPr>
          <w:rFonts w:ascii="Book Antiqua" w:hAnsi="Book Antiqua" w:cs="Book Antiqua"/>
          <w:sz w:val="22"/>
          <w:szCs w:val="22"/>
        </w:rPr>
        <w:t xml:space="preserve">e del quale fa </w:t>
      </w:r>
      <w:r w:rsidRPr="00B50825">
        <w:rPr>
          <w:rFonts w:ascii="Book Antiqua" w:hAnsi="Book Antiqua" w:cs="Book Antiqua"/>
          <w:sz w:val="22"/>
          <w:szCs w:val="22"/>
        </w:rPr>
        <w:t>parte integrante</w:t>
      </w:r>
      <w:r w:rsidR="00B26C5C" w:rsidRPr="00B50825">
        <w:rPr>
          <w:rFonts w:ascii="Book Antiqua" w:hAnsi="Book Antiqua" w:cs="Book Antiqua"/>
          <w:sz w:val="22"/>
          <w:szCs w:val="22"/>
        </w:rPr>
        <w:t xml:space="preserve">, </w:t>
      </w:r>
      <w:r w:rsidR="00547AAE" w:rsidRPr="00B50825">
        <w:rPr>
          <w:rFonts w:ascii="Book Antiqua" w:hAnsi="Book Antiqua" w:cs="Book Antiqua"/>
          <w:sz w:val="22"/>
          <w:szCs w:val="22"/>
        </w:rPr>
        <w:t>individua</w:t>
      </w:r>
      <w:r w:rsidR="00B26C5C" w:rsidRPr="00B50825">
        <w:rPr>
          <w:rFonts w:ascii="Book Antiqua" w:hAnsi="Book Antiqua" w:cs="Book Antiqua"/>
          <w:sz w:val="22"/>
          <w:szCs w:val="22"/>
        </w:rPr>
        <w:t xml:space="preserve"> le classi di concorso a posti di insegnante tecnico-pratico</w:t>
      </w:r>
      <w:r w:rsidR="00FC3F43" w:rsidRPr="00B50825">
        <w:rPr>
          <w:rFonts w:ascii="Book Antiqua" w:hAnsi="Book Antiqua" w:cs="Book Antiqua"/>
          <w:sz w:val="22"/>
          <w:szCs w:val="22"/>
        </w:rPr>
        <w:t xml:space="preserve"> per la scuola secondaria di primo e secondo grado</w:t>
      </w:r>
      <w:r w:rsidR="00B26C5C" w:rsidRPr="00B50825">
        <w:rPr>
          <w:rFonts w:ascii="Book Antiqua" w:hAnsi="Book Antiqua" w:cs="Book Antiqua"/>
          <w:sz w:val="22"/>
          <w:szCs w:val="22"/>
        </w:rPr>
        <w:t xml:space="preserve">, </w:t>
      </w:r>
      <w:r w:rsidR="00547AAE" w:rsidRPr="00B50825">
        <w:rPr>
          <w:rFonts w:ascii="Book Antiqua" w:hAnsi="Book Antiqua" w:cs="Book Antiqua"/>
          <w:sz w:val="22"/>
          <w:szCs w:val="22"/>
        </w:rPr>
        <w:t>identificate</w:t>
      </w:r>
      <w:r w:rsidR="00B26C5C" w:rsidRPr="00B50825">
        <w:rPr>
          <w:rFonts w:ascii="Book Antiqua" w:hAnsi="Book Antiqua" w:cs="Book Antiqua"/>
          <w:sz w:val="22"/>
          <w:szCs w:val="22"/>
        </w:rPr>
        <w:t xml:space="preserve"> attraverso uno specifico codice</w:t>
      </w:r>
      <w:r w:rsidR="000F789F" w:rsidRPr="00B50825">
        <w:rPr>
          <w:rFonts w:ascii="Book Antiqua" w:hAnsi="Book Antiqua" w:cs="Book Antiqua"/>
          <w:sz w:val="22"/>
          <w:szCs w:val="22"/>
        </w:rPr>
        <w:t xml:space="preserve"> alfanumerico,</w:t>
      </w:r>
      <w:r w:rsidR="00B26C5C" w:rsidRPr="00B50825">
        <w:rPr>
          <w:rFonts w:ascii="Book Antiqua" w:hAnsi="Book Antiqua" w:cs="Book Antiqua"/>
          <w:sz w:val="22"/>
          <w:szCs w:val="22"/>
        </w:rPr>
        <w:t xml:space="preserve"> </w:t>
      </w:r>
      <w:r w:rsidR="002F3898" w:rsidRPr="00B50825">
        <w:rPr>
          <w:rFonts w:ascii="Book Antiqua" w:hAnsi="Book Antiqua" w:cs="Book Antiqua"/>
          <w:sz w:val="22"/>
          <w:szCs w:val="22"/>
        </w:rPr>
        <w:t xml:space="preserve">nonché </w:t>
      </w:r>
      <w:r w:rsidR="00B26C5C" w:rsidRPr="00B50825">
        <w:rPr>
          <w:rFonts w:ascii="Book Antiqua" w:hAnsi="Book Antiqua" w:cs="Book Antiqua"/>
          <w:sz w:val="22"/>
          <w:szCs w:val="22"/>
        </w:rPr>
        <w:t>gli insegnamenti ad esse relativi</w:t>
      </w:r>
      <w:r w:rsidR="00603720" w:rsidRPr="00B50825">
        <w:rPr>
          <w:rFonts w:ascii="Book Antiqua" w:hAnsi="Book Antiqua" w:cs="Book Antiqua"/>
          <w:sz w:val="22"/>
          <w:szCs w:val="22"/>
        </w:rPr>
        <w:t>, i</w:t>
      </w:r>
      <w:r w:rsidR="00603720" w:rsidRPr="00B50825">
        <w:rPr>
          <w:rFonts w:ascii="Book Antiqua" w:hAnsi="Book Antiqua" w:cs="Times New Roman"/>
          <w:sz w:val="22"/>
          <w:szCs w:val="22"/>
        </w:rPr>
        <w:t xml:space="preserve"> titoli </w:t>
      </w:r>
      <w:r w:rsidR="00547AAE" w:rsidRPr="00B50825">
        <w:rPr>
          <w:rFonts w:ascii="Book Antiqua" w:hAnsi="Book Antiqua" w:cs="Times New Roman"/>
          <w:sz w:val="22"/>
          <w:szCs w:val="22"/>
        </w:rPr>
        <w:t>necessari per l’</w:t>
      </w:r>
      <w:r w:rsidR="00603720" w:rsidRPr="00B50825">
        <w:rPr>
          <w:rFonts w:ascii="Book Antiqua" w:hAnsi="Book Antiqua" w:cs="Times New Roman"/>
          <w:sz w:val="22"/>
          <w:szCs w:val="22"/>
        </w:rPr>
        <w:t>accesso ai percorsi di abil</w:t>
      </w:r>
      <w:r w:rsidR="007F480F" w:rsidRPr="00B50825">
        <w:rPr>
          <w:rFonts w:ascii="Book Antiqua" w:hAnsi="Book Antiqua" w:cs="Times New Roman"/>
          <w:sz w:val="22"/>
          <w:szCs w:val="22"/>
        </w:rPr>
        <w:t xml:space="preserve">itazione </w:t>
      </w:r>
      <w:r w:rsidR="00621732" w:rsidRPr="00B50825">
        <w:rPr>
          <w:rFonts w:ascii="Book Antiqua" w:hAnsi="Book Antiqua" w:cs="Times New Roman"/>
          <w:sz w:val="22"/>
          <w:szCs w:val="22"/>
        </w:rPr>
        <w:t xml:space="preserve">di cui al decreto del Ministro dell’istruzione, dell’università e della ricerca 30 gennaio 1998 e ai decreti del Presidente della Repubblica 15 marzo 2010, n. 87 e 88 </w:t>
      </w:r>
      <w:r w:rsidR="007F480F" w:rsidRPr="00B50825">
        <w:rPr>
          <w:rFonts w:ascii="Book Antiqua" w:hAnsi="Book Antiqua" w:cs="Times New Roman"/>
          <w:sz w:val="22"/>
          <w:szCs w:val="22"/>
        </w:rPr>
        <w:t xml:space="preserve">e le corrispondenze  con </w:t>
      </w:r>
      <w:r w:rsidR="00603720" w:rsidRPr="00B50825">
        <w:rPr>
          <w:rFonts w:ascii="Book Antiqua" w:hAnsi="Book Antiqua" w:cs="Times New Roman"/>
          <w:sz w:val="22"/>
          <w:szCs w:val="22"/>
        </w:rPr>
        <w:t xml:space="preserve"> le </w:t>
      </w:r>
      <w:r w:rsidRPr="00B50825">
        <w:rPr>
          <w:rFonts w:ascii="Book Antiqua" w:hAnsi="Book Antiqua" w:cs="Times New Roman"/>
          <w:sz w:val="22"/>
          <w:szCs w:val="22"/>
        </w:rPr>
        <w:t>classi di concorso di cui alla T</w:t>
      </w:r>
      <w:r w:rsidR="00603720" w:rsidRPr="00B50825">
        <w:rPr>
          <w:rFonts w:ascii="Book Antiqua" w:hAnsi="Book Antiqua" w:cs="Times New Roman"/>
          <w:sz w:val="22"/>
          <w:szCs w:val="22"/>
        </w:rPr>
        <w:t xml:space="preserve">abella C allegata al </w:t>
      </w:r>
      <w:r w:rsidR="002F3898" w:rsidRPr="00B50825">
        <w:rPr>
          <w:rFonts w:ascii="Book Antiqua" w:hAnsi="Book Antiqua" w:cs="Book Antiqua"/>
          <w:sz w:val="22"/>
          <w:szCs w:val="22"/>
        </w:rPr>
        <w:t>decreto del Ministro della pubblica istruzione 30 gennaio</w:t>
      </w:r>
      <w:r w:rsidR="002F3898" w:rsidRPr="00762EE9">
        <w:rPr>
          <w:rFonts w:ascii="Book Antiqua" w:hAnsi="Book Antiqua" w:cs="Book Antiqua"/>
          <w:sz w:val="22"/>
          <w:szCs w:val="22"/>
        </w:rPr>
        <w:t xml:space="preserve"> 1998</w:t>
      </w:r>
      <w:r w:rsidR="008052C9" w:rsidRPr="00762EE9">
        <w:rPr>
          <w:rFonts w:ascii="Book Antiqua" w:hAnsi="Book Antiqua" w:cs="Book Antiqua"/>
          <w:sz w:val="22"/>
          <w:szCs w:val="22"/>
        </w:rPr>
        <w:t xml:space="preserve">. </w:t>
      </w:r>
    </w:p>
    <w:p w:rsidR="00762EE9" w:rsidRPr="00762EE9" w:rsidRDefault="00762EE9" w:rsidP="00762EE9">
      <w:pPr>
        <w:pStyle w:val="Paragrafoelenco"/>
        <w:rPr>
          <w:rFonts w:ascii="Book Antiqua" w:hAnsi="Book Antiqua" w:cs="Book Antiqua"/>
          <w:sz w:val="22"/>
          <w:szCs w:val="22"/>
        </w:rPr>
      </w:pPr>
    </w:p>
    <w:p w:rsidR="00B26C5C" w:rsidRPr="00762EE9" w:rsidRDefault="008B696B" w:rsidP="00762EE9">
      <w:pPr>
        <w:pStyle w:val="Paragrafoelenco"/>
        <w:numPr>
          <w:ilvl w:val="0"/>
          <w:numId w:val="5"/>
        </w:numPr>
        <w:spacing w:before="120"/>
        <w:jc w:val="both"/>
        <w:rPr>
          <w:rFonts w:ascii="Book Antiqua" w:hAnsi="Book Antiqua" w:cs="Book Antiqua"/>
          <w:sz w:val="22"/>
          <w:szCs w:val="22"/>
        </w:rPr>
      </w:pPr>
      <w:r w:rsidRPr="00762EE9">
        <w:rPr>
          <w:rFonts w:ascii="Book Antiqua" w:hAnsi="Book Antiqua" w:cs="Book Antiqua"/>
          <w:sz w:val="22"/>
          <w:szCs w:val="22"/>
        </w:rPr>
        <w:t>L</w:t>
      </w:r>
      <w:r w:rsidR="0028186D" w:rsidRPr="00762EE9">
        <w:rPr>
          <w:rFonts w:ascii="Book Antiqua" w:hAnsi="Book Antiqua" w:cs="Book Antiqua"/>
          <w:sz w:val="22"/>
          <w:szCs w:val="22"/>
        </w:rPr>
        <w:t xml:space="preserve">a Tabella </w:t>
      </w:r>
      <w:r w:rsidRPr="00762EE9">
        <w:rPr>
          <w:rFonts w:ascii="Book Antiqua" w:hAnsi="Book Antiqua" w:cs="Book Antiqua"/>
          <w:sz w:val="22"/>
          <w:szCs w:val="22"/>
        </w:rPr>
        <w:t>A/1</w:t>
      </w:r>
      <w:r w:rsidR="009367DA" w:rsidRPr="00762EE9">
        <w:rPr>
          <w:rFonts w:ascii="Book Antiqua" w:hAnsi="Book Antiqua" w:cs="Book Antiqua"/>
          <w:sz w:val="22"/>
          <w:szCs w:val="22"/>
        </w:rPr>
        <w:t xml:space="preserve">, </w:t>
      </w:r>
      <w:r w:rsidR="0028186D" w:rsidRPr="00762EE9">
        <w:rPr>
          <w:rFonts w:ascii="Book Antiqua" w:hAnsi="Book Antiqua" w:cs="Verdana"/>
          <w:sz w:val="22"/>
          <w:szCs w:val="22"/>
        </w:rPr>
        <w:t xml:space="preserve">allegata al presente regolamento </w:t>
      </w:r>
      <w:r w:rsidR="008052C9" w:rsidRPr="00762EE9">
        <w:rPr>
          <w:rFonts w:ascii="Book Antiqua" w:hAnsi="Book Antiqua" w:cs="Verdana"/>
          <w:sz w:val="22"/>
          <w:szCs w:val="22"/>
        </w:rPr>
        <w:t>e del quale fa parte integrante</w:t>
      </w:r>
      <w:r w:rsidR="00762EE9" w:rsidRPr="00762EE9">
        <w:rPr>
          <w:rFonts w:ascii="Book Antiqua" w:hAnsi="Book Antiqua" w:cs="Verdana"/>
          <w:sz w:val="22"/>
          <w:szCs w:val="22"/>
        </w:rPr>
        <w:t>,</w:t>
      </w:r>
      <w:r w:rsidRPr="00762EE9">
        <w:rPr>
          <w:rFonts w:ascii="Book Antiqua" w:hAnsi="Book Antiqua" w:cs="Book Antiqua"/>
          <w:sz w:val="22"/>
          <w:szCs w:val="22"/>
        </w:rPr>
        <w:t xml:space="preserve"> individua </w:t>
      </w:r>
      <w:r w:rsidR="001B6289" w:rsidRPr="00762EE9">
        <w:rPr>
          <w:rFonts w:ascii="Book Antiqua" w:hAnsi="Book Antiqua" w:cs="Book Antiqua"/>
          <w:sz w:val="22"/>
          <w:szCs w:val="22"/>
        </w:rPr>
        <w:t xml:space="preserve">la corrispondenza </w:t>
      </w:r>
      <w:r w:rsidR="00215A29" w:rsidRPr="00762EE9">
        <w:rPr>
          <w:rFonts w:ascii="Book Antiqua" w:hAnsi="Book Antiqua" w:cs="Book Antiqua"/>
          <w:sz w:val="22"/>
          <w:szCs w:val="22"/>
        </w:rPr>
        <w:t xml:space="preserve">tra </w:t>
      </w:r>
      <w:r w:rsidRPr="00762EE9">
        <w:rPr>
          <w:rFonts w:ascii="Book Antiqua" w:hAnsi="Book Antiqua" w:cs="Book Antiqua"/>
          <w:sz w:val="22"/>
          <w:szCs w:val="22"/>
        </w:rPr>
        <w:t xml:space="preserve">gli esami del </w:t>
      </w:r>
      <w:r w:rsidR="00215A29" w:rsidRPr="00762EE9">
        <w:rPr>
          <w:rFonts w:ascii="Book Antiqua" w:hAnsi="Book Antiqua" w:cs="Book Antiqua"/>
          <w:sz w:val="22"/>
          <w:szCs w:val="22"/>
        </w:rPr>
        <w:t xml:space="preserve">vecchio </w:t>
      </w:r>
      <w:r w:rsidRPr="00762EE9">
        <w:rPr>
          <w:rFonts w:ascii="Book Antiqua" w:hAnsi="Book Antiqua" w:cs="Book Antiqua"/>
          <w:sz w:val="22"/>
          <w:szCs w:val="22"/>
        </w:rPr>
        <w:t>ordinamento</w:t>
      </w:r>
      <w:r w:rsidR="00215A29" w:rsidRPr="00762EE9">
        <w:rPr>
          <w:rFonts w:ascii="Book Antiqua" w:hAnsi="Book Antiqua" w:cs="Book Antiqua"/>
          <w:sz w:val="22"/>
          <w:szCs w:val="22"/>
        </w:rPr>
        <w:t>, indispensabili per l’accesso alle classi di concorso, ed altri esami di contenuto omogeneo</w:t>
      </w:r>
      <w:r w:rsidR="00B26C5C" w:rsidRPr="00762EE9">
        <w:rPr>
          <w:rFonts w:ascii="Book Antiqua" w:hAnsi="Book Antiqua" w:cs="Book Antiqua"/>
          <w:sz w:val="22"/>
          <w:szCs w:val="22"/>
        </w:rPr>
        <w:t xml:space="preserve">. </w:t>
      </w:r>
    </w:p>
    <w:p w:rsidR="00B26C5C" w:rsidRPr="003F53F2" w:rsidRDefault="00B26C5C" w:rsidP="009775E6">
      <w:pPr>
        <w:ind w:firstLine="120"/>
        <w:jc w:val="center"/>
        <w:rPr>
          <w:rFonts w:ascii="Book Antiqua" w:hAnsi="Book Antiqua" w:cs="Book Antiqua"/>
          <w:sz w:val="22"/>
          <w:szCs w:val="22"/>
        </w:rPr>
      </w:pPr>
    </w:p>
    <w:p w:rsidR="0028186D" w:rsidRDefault="0028186D">
      <w:pPr>
        <w:ind w:left="360"/>
        <w:jc w:val="center"/>
        <w:rPr>
          <w:rFonts w:ascii="Book Antiqua" w:hAnsi="Book Antiqua" w:cs="Book Antiqua"/>
          <w:sz w:val="22"/>
          <w:szCs w:val="22"/>
        </w:rPr>
      </w:pPr>
    </w:p>
    <w:p w:rsidR="003D27FD" w:rsidRDefault="00E5005A" w:rsidP="003D27FD">
      <w:pPr>
        <w:jc w:val="center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Art.</w:t>
      </w:r>
      <w:r w:rsidR="00B26C5C" w:rsidRPr="00552364">
        <w:rPr>
          <w:rFonts w:ascii="Book Antiqua" w:hAnsi="Book Antiqua" w:cs="Book Antiqua"/>
          <w:sz w:val="22"/>
          <w:szCs w:val="22"/>
        </w:rPr>
        <w:t xml:space="preserve"> 3</w:t>
      </w:r>
    </w:p>
    <w:p w:rsidR="003D27FD" w:rsidRDefault="006C698C" w:rsidP="003D27FD">
      <w:pPr>
        <w:jc w:val="center"/>
        <w:rPr>
          <w:rFonts w:ascii="Book Antiqua" w:hAnsi="Book Antiqua" w:cs="Book Antiqua"/>
          <w:i/>
          <w:iCs/>
          <w:sz w:val="22"/>
          <w:szCs w:val="22"/>
        </w:rPr>
      </w:pPr>
      <w:r>
        <w:rPr>
          <w:rFonts w:ascii="Book Antiqua" w:hAnsi="Book Antiqua" w:cs="Book Antiqua"/>
          <w:i/>
          <w:iCs/>
          <w:sz w:val="22"/>
          <w:szCs w:val="22"/>
        </w:rPr>
        <w:t>(</w:t>
      </w:r>
      <w:r w:rsidR="00B26C5C" w:rsidRPr="00552364">
        <w:rPr>
          <w:rFonts w:ascii="Book Antiqua" w:hAnsi="Book Antiqua" w:cs="Book Antiqua"/>
          <w:i/>
          <w:iCs/>
          <w:sz w:val="22"/>
          <w:szCs w:val="22"/>
        </w:rPr>
        <w:t>Titoli di accesso</w:t>
      </w:r>
      <w:r w:rsidR="008052C9">
        <w:rPr>
          <w:rFonts w:ascii="Book Antiqua" w:hAnsi="Book Antiqua" w:cs="Book Antiqua"/>
          <w:i/>
          <w:iCs/>
          <w:sz w:val="22"/>
          <w:szCs w:val="22"/>
        </w:rPr>
        <w:t xml:space="preserve"> </w:t>
      </w:r>
      <w:r w:rsidR="00AE4012" w:rsidRPr="00AE4012">
        <w:rPr>
          <w:rFonts w:ascii="Book Antiqua" w:hAnsi="Book Antiqua" w:cs="Book Antiqua"/>
          <w:sz w:val="22"/>
          <w:szCs w:val="22"/>
        </w:rPr>
        <w:t xml:space="preserve"> </w:t>
      </w:r>
      <w:r w:rsidR="00AE4012" w:rsidRPr="00762EE9">
        <w:rPr>
          <w:rFonts w:ascii="Book Antiqua" w:hAnsi="Book Antiqua" w:cs="Book Antiqua"/>
          <w:i/>
          <w:iCs/>
          <w:sz w:val="22"/>
          <w:szCs w:val="22"/>
        </w:rPr>
        <w:t>ai percorsi abilitanti per l’insegnamento nella scuola secondaria di primo e secondo grado</w:t>
      </w:r>
      <w:r>
        <w:rPr>
          <w:rFonts w:ascii="Book Antiqua" w:hAnsi="Book Antiqua" w:cs="Book Antiqua"/>
          <w:i/>
          <w:iCs/>
          <w:sz w:val="22"/>
          <w:szCs w:val="22"/>
        </w:rPr>
        <w:t>)</w:t>
      </w:r>
    </w:p>
    <w:p w:rsidR="00762EE9" w:rsidRDefault="00762EE9" w:rsidP="003D27FD">
      <w:pPr>
        <w:jc w:val="center"/>
        <w:rPr>
          <w:rFonts w:ascii="Book Antiqua" w:hAnsi="Book Antiqua" w:cs="Book Antiqua"/>
          <w:i/>
          <w:iCs/>
          <w:sz w:val="22"/>
          <w:szCs w:val="22"/>
        </w:rPr>
      </w:pPr>
    </w:p>
    <w:p w:rsidR="00843F6A" w:rsidRDefault="00F15E98" w:rsidP="00762EE9">
      <w:pPr>
        <w:pStyle w:val="Paragrafoelenco"/>
        <w:numPr>
          <w:ilvl w:val="0"/>
          <w:numId w:val="3"/>
        </w:numPr>
        <w:jc w:val="both"/>
        <w:rPr>
          <w:rFonts w:ascii="Book Antiqua" w:hAnsi="Book Antiqua" w:cs="Book Antiqua"/>
          <w:sz w:val="22"/>
          <w:szCs w:val="22"/>
        </w:rPr>
      </w:pPr>
      <w:r w:rsidRPr="00762EE9">
        <w:rPr>
          <w:rFonts w:ascii="Book Antiqua" w:hAnsi="Book Antiqua" w:cs="Book Antiqua"/>
          <w:sz w:val="22"/>
          <w:szCs w:val="22"/>
        </w:rPr>
        <w:t>I</w:t>
      </w:r>
      <w:r w:rsidR="00843F6A" w:rsidRPr="00762EE9">
        <w:rPr>
          <w:rFonts w:ascii="Book Antiqua" w:hAnsi="Book Antiqua" w:cs="Book Antiqua"/>
          <w:sz w:val="22"/>
          <w:szCs w:val="22"/>
        </w:rPr>
        <w:t xml:space="preserve"> titoli di accesso </w:t>
      </w:r>
      <w:r w:rsidRPr="00762EE9">
        <w:rPr>
          <w:rFonts w:ascii="Book Antiqua" w:hAnsi="Book Antiqua" w:cs="Book Antiqua"/>
          <w:sz w:val="22"/>
          <w:szCs w:val="22"/>
        </w:rPr>
        <w:t>ai percorsi abilitanti per l’insegnam</w:t>
      </w:r>
      <w:r w:rsidR="00762EE9" w:rsidRPr="00762EE9">
        <w:rPr>
          <w:rFonts w:ascii="Book Antiqua" w:hAnsi="Book Antiqua" w:cs="Book Antiqua"/>
          <w:sz w:val="22"/>
          <w:szCs w:val="22"/>
        </w:rPr>
        <w:t xml:space="preserve">ento nella scuola secondaria di </w:t>
      </w:r>
      <w:r w:rsidRPr="00762EE9">
        <w:rPr>
          <w:rFonts w:ascii="Book Antiqua" w:hAnsi="Book Antiqua" w:cs="Book Antiqua"/>
          <w:sz w:val="22"/>
          <w:szCs w:val="22"/>
        </w:rPr>
        <w:t>primo e secondo grado sono definiti, per ciascuna</w:t>
      </w:r>
      <w:r w:rsidR="00843F6A" w:rsidRPr="00762EE9">
        <w:rPr>
          <w:rFonts w:ascii="Book Antiqua" w:hAnsi="Book Antiqua" w:cs="Book Antiqua"/>
          <w:sz w:val="22"/>
          <w:szCs w:val="22"/>
        </w:rPr>
        <w:t xml:space="preserve"> class</w:t>
      </w:r>
      <w:r w:rsidRPr="00762EE9">
        <w:rPr>
          <w:rFonts w:ascii="Book Antiqua" w:hAnsi="Book Antiqua" w:cs="Book Antiqua"/>
          <w:sz w:val="22"/>
          <w:szCs w:val="22"/>
        </w:rPr>
        <w:t>e</w:t>
      </w:r>
      <w:r w:rsidR="00843F6A" w:rsidRPr="00762EE9">
        <w:rPr>
          <w:rFonts w:ascii="Book Antiqua" w:hAnsi="Book Antiqua" w:cs="Book Antiqua"/>
          <w:sz w:val="22"/>
          <w:szCs w:val="22"/>
        </w:rPr>
        <w:t xml:space="preserve"> di concorso</w:t>
      </w:r>
      <w:r w:rsidRPr="00762EE9">
        <w:rPr>
          <w:rFonts w:ascii="Book Antiqua" w:hAnsi="Book Antiqua" w:cs="Book Antiqua"/>
          <w:sz w:val="22"/>
          <w:szCs w:val="22"/>
        </w:rPr>
        <w:t xml:space="preserve">, </w:t>
      </w:r>
      <w:r w:rsidR="00843F6A" w:rsidRPr="00762EE9">
        <w:rPr>
          <w:rFonts w:ascii="Book Antiqua" w:hAnsi="Book Antiqua" w:cs="Book Antiqua"/>
          <w:sz w:val="22"/>
          <w:szCs w:val="22"/>
        </w:rPr>
        <w:t xml:space="preserve"> </w:t>
      </w:r>
      <w:r w:rsidR="00AE4012" w:rsidRPr="00762EE9">
        <w:rPr>
          <w:rFonts w:ascii="Book Antiqua" w:hAnsi="Book Antiqua" w:cs="Book Antiqua"/>
          <w:sz w:val="22"/>
          <w:szCs w:val="22"/>
        </w:rPr>
        <w:t xml:space="preserve">nelle </w:t>
      </w:r>
      <w:r w:rsidR="00843F6A" w:rsidRPr="00762EE9">
        <w:rPr>
          <w:rFonts w:ascii="Book Antiqua" w:hAnsi="Book Antiqua" w:cs="Book Antiqua"/>
          <w:sz w:val="22"/>
          <w:szCs w:val="22"/>
        </w:rPr>
        <w:t>Tabelle A e B del presente regolamento.</w:t>
      </w:r>
    </w:p>
    <w:p w:rsidR="00762EE9" w:rsidRPr="00762EE9" w:rsidRDefault="00762EE9" w:rsidP="00762EE9">
      <w:pPr>
        <w:pStyle w:val="Paragrafoelenco"/>
        <w:jc w:val="both"/>
        <w:rPr>
          <w:rFonts w:ascii="Book Antiqua" w:hAnsi="Book Antiqua" w:cs="Book Antiqua"/>
          <w:sz w:val="22"/>
          <w:szCs w:val="22"/>
        </w:rPr>
      </w:pPr>
    </w:p>
    <w:p w:rsidR="00843F6A" w:rsidRDefault="00843F6A" w:rsidP="00762EE9">
      <w:pPr>
        <w:pStyle w:val="Paragrafoelenco"/>
        <w:numPr>
          <w:ilvl w:val="0"/>
          <w:numId w:val="3"/>
        </w:numPr>
        <w:spacing w:before="120"/>
        <w:jc w:val="both"/>
        <w:rPr>
          <w:rFonts w:ascii="Book Antiqua" w:hAnsi="Book Antiqua" w:cs="Times New Roman"/>
          <w:sz w:val="22"/>
          <w:szCs w:val="22"/>
        </w:rPr>
      </w:pPr>
      <w:r w:rsidRPr="00762EE9">
        <w:rPr>
          <w:rFonts w:ascii="Book Antiqua" w:hAnsi="Book Antiqua" w:cs="Book Antiqua"/>
          <w:sz w:val="22"/>
          <w:szCs w:val="22"/>
        </w:rPr>
        <w:t xml:space="preserve">Il possesso dell’abilitazione o dell’idoneità all’insegnamento in una delle classi di concorso di cui alle Tabelle A e D allegate al </w:t>
      </w:r>
      <w:r w:rsidR="00C86422" w:rsidRPr="00762EE9">
        <w:rPr>
          <w:rFonts w:ascii="Book Antiqua" w:hAnsi="Book Antiqua" w:cs="Book Antiqua"/>
          <w:sz w:val="22"/>
          <w:szCs w:val="22"/>
        </w:rPr>
        <w:t>decreto del Ministro della pubblica istruzione 30 gennaio 1998</w:t>
      </w:r>
      <w:r w:rsidRPr="00762EE9">
        <w:rPr>
          <w:rFonts w:ascii="Book Antiqua" w:hAnsi="Book Antiqua" w:cs="Times New Roman"/>
          <w:sz w:val="22"/>
          <w:szCs w:val="22"/>
        </w:rPr>
        <w:t xml:space="preserve"> </w:t>
      </w:r>
      <w:r w:rsidRPr="00762EE9">
        <w:rPr>
          <w:rFonts w:ascii="Book Antiqua" w:hAnsi="Book Antiqua" w:cs="Book Antiqua"/>
          <w:sz w:val="22"/>
          <w:szCs w:val="22"/>
        </w:rPr>
        <w:t xml:space="preserve">costituisce titolo per la partecipazione ai concorsi </w:t>
      </w:r>
      <w:r w:rsidRPr="00762EE9">
        <w:rPr>
          <w:rFonts w:ascii="Book Antiqua" w:hAnsi="Book Antiqua" w:cs="Times New Roman"/>
          <w:sz w:val="22"/>
          <w:szCs w:val="22"/>
        </w:rPr>
        <w:t xml:space="preserve">per titoli ed esami relativi alle classi di concorso di cui alla Tabella A, allegata al presente regolamento. </w:t>
      </w:r>
      <w:r w:rsidRPr="00762EE9">
        <w:rPr>
          <w:rFonts w:ascii="Book Antiqua" w:hAnsi="Book Antiqua" w:cs="Book Antiqua"/>
          <w:sz w:val="22"/>
          <w:szCs w:val="22"/>
        </w:rPr>
        <w:t xml:space="preserve">Il possesso dell’idoneità all’insegnamento in una delle classi di concorso di cui alla Tabella C allegata al </w:t>
      </w:r>
      <w:r w:rsidR="00C86422" w:rsidRPr="00762EE9">
        <w:rPr>
          <w:rFonts w:ascii="Book Antiqua" w:hAnsi="Book Antiqua" w:cs="Book Antiqua"/>
          <w:sz w:val="22"/>
          <w:szCs w:val="22"/>
        </w:rPr>
        <w:t xml:space="preserve">decreto del Ministro della pubblica istruzione 30 </w:t>
      </w:r>
      <w:r w:rsidR="00C86422" w:rsidRPr="00762EE9">
        <w:rPr>
          <w:rFonts w:ascii="Book Antiqua" w:hAnsi="Book Antiqua" w:cs="Book Antiqua"/>
          <w:sz w:val="22"/>
          <w:szCs w:val="22"/>
        </w:rPr>
        <w:lastRenderedPageBreak/>
        <w:t>gennaio 1998</w:t>
      </w:r>
      <w:r w:rsidRPr="00762EE9">
        <w:rPr>
          <w:rFonts w:ascii="Book Antiqua" w:hAnsi="Book Antiqua" w:cs="Times New Roman"/>
          <w:sz w:val="22"/>
          <w:szCs w:val="22"/>
        </w:rPr>
        <w:t xml:space="preserve"> </w:t>
      </w:r>
      <w:r w:rsidRPr="00762EE9">
        <w:rPr>
          <w:rFonts w:ascii="Book Antiqua" w:hAnsi="Book Antiqua" w:cs="Book Antiqua"/>
          <w:sz w:val="22"/>
          <w:szCs w:val="22"/>
        </w:rPr>
        <w:t>costituisce titolo per la partecipazione ai concorsi</w:t>
      </w:r>
      <w:r w:rsidRPr="00762EE9">
        <w:rPr>
          <w:rFonts w:ascii="Book Antiqua" w:hAnsi="Book Antiqua" w:cs="Times New Roman"/>
          <w:sz w:val="22"/>
          <w:szCs w:val="22"/>
        </w:rPr>
        <w:t xml:space="preserve"> per titoli ed esami relativi alle classi di concorso di cui alla Tabella B, allegata al presente regolamento.</w:t>
      </w:r>
    </w:p>
    <w:p w:rsidR="00E12F23" w:rsidRPr="00E12F23" w:rsidRDefault="00E12F23" w:rsidP="00E12F23">
      <w:pPr>
        <w:pStyle w:val="Paragrafoelenco"/>
        <w:rPr>
          <w:rFonts w:ascii="Book Antiqua" w:hAnsi="Book Antiqua" w:cs="Times New Roman"/>
          <w:sz w:val="22"/>
          <w:szCs w:val="22"/>
        </w:rPr>
      </w:pPr>
    </w:p>
    <w:p w:rsidR="00E12F23" w:rsidRPr="00762EE9" w:rsidRDefault="00E12F23" w:rsidP="00762EE9">
      <w:pPr>
        <w:pStyle w:val="Paragrafoelenco"/>
        <w:numPr>
          <w:ilvl w:val="0"/>
          <w:numId w:val="3"/>
        </w:numPr>
        <w:spacing w:before="12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ascii="Book Antiqua" w:hAnsi="Book Antiqua" w:cs="Times New Roman"/>
          <w:sz w:val="22"/>
          <w:szCs w:val="22"/>
        </w:rPr>
        <w:t>Restano confermate le disposizioni di cui all’articolo 14, comma 17 e seguenti, del decreto-legge 6 luglio 2012, n. 95, convertito, con modificazioni, dalla legge 7 agosto 2012, n. 135.</w:t>
      </w:r>
    </w:p>
    <w:p w:rsidR="0028186D" w:rsidRDefault="0028186D">
      <w:pPr>
        <w:ind w:left="360"/>
        <w:jc w:val="center"/>
        <w:rPr>
          <w:rFonts w:ascii="Book Antiqua" w:hAnsi="Book Antiqua" w:cs="Book Antiqua"/>
          <w:sz w:val="22"/>
          <w:szCs w:val="22"/>
        </w:rPr>
      </w:pPr>
    </w:p>
    <w:p w:rsidR="006C698C" w:rsidRDefault="006C698C" w:rsidP="007F3D8F">
      <w:pPr>
        <w:rPr>
          <w:rFonts w:ascii="Book Antiqua" w:hAnsi="Book Antiqua" w:cs="Book Antiqua"/>
          <w:sz w:val="22"/>
          <w:szCs w:val="22"/>
        </w:rPr>
      </w:pPr>
    </w:p>
    <w:p w:rsidR="00B26C5C" w:rsidRPr="00552364" w:rsidRDefault="00E5005A" w:rsidP="0028186D">
      <w:pPr>
        <w:jc w:val="center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Art.</w:t>
      </w:r>
      <w:r w:rsidR="00B26C5C" w:rsidRPr="00552364">
        <w:rPr>
          <w:rFonts w:ascii="Book Antiqua" w:hAnsi="Book Antiqua" w:cs="Book Antiqua"/>
          <w:sz w:val="22"/>
          <w:szCs w:val="22"/>
        </w:rPr>
        <w:t xml:space="preserve"> 4</w:t>
      </w:r>
    </w:p>
    <w:p w:rsidR="00B26C5C" w:rsidRPr="00552364" w:rsidRDefault="006C698C" w:rsidP="0028186D">
      <w:pPr>
        <w:spacing w:after="120"/>
        <w:jc w:val="center"/>
        <w:rPr>
          <w:rFonts w:ascii="Book Antiqua" w:hAnsi="Book Antiqua" w:cs="Book Antiqua"/>
          <w:i/>
          <w:iCs/>
          <w:sz w:val="22"/>
          <w:szCs w:val="22"/>
        </w:rPr>
      </w:pPr>
      <w:r>
        <w:rPr>
          <w:rFonts w:ascii="Book Antiqua" w:hAnsi="Book Antiqua" w:cs="Book Antiqua"/>
          <w:i/>
          <w:iCs/>
          <w:sz w:val="22"/>
          <w:szCs w:val="22"/>
        </w:rPr>
        <w:t>(</w:t>
      </w:r>
      <w:r w:rsidR="00FD5B69">
        <w:rPr>
          <w:rFonts w:ascii="Book Antiqua" w:hAnsi="Book Antiqua" w:cs="Book Antiqua"/>
          <w:i/>
          <w:iCs/>
          <w:sz w:val="22"/>
          <w:szCs w:val="22"/>
        </w:rPr>
        <w:t xml:space="preserve">Prove comuni </w:t>
      </w:r>
      <w:r w:rsidR="001A687A">
        <w:rPr>
          <w:rFonts w:ascii="Book Antiqua" w:hAnsi="Book Antiqua" w:cs="Book Antiqua"/>
          <w:i/>
          <w:iCs/>
          <w:sz w:val="22"/>
          <w:szCs w:val="22"/>
        </w:rPr>
        <w:t>alle</w:t>
      </w:r>
      <w:r w:rsidR="00FD5B69">
        <w:rPr>
          <w:rFonts w:ascii="Book Antiqua" w:hAnsi="Book Antiqua" w:cs="Book Antiqua"/>
          <w:i/>
          <w:iCs/>
          <w:sz w:val="22"/>
          <w:szCs w:val="22"/>
        </w:rPr>
        <w:t xml:space="preserve"> diverse classi di concorso</w:t>
      </w:r>
      <w:r>
        <w:rPr>
          <w:rFonts w:ascii="Book Antiqua" w:hAnsi="Book Antiqua" w:cs="Book Antiqua"/>
          <w:i/>
          <w:iCs/>
          <w:sz w:val="22"/>
          <w:szCs w:val="22"/>
        </w:rPr>
        <w:t>)</w:t>
      </w:r>
    </w:p>
    <w:p w:rsidR="00AE4012" w:rsidRPr="00762EE9" w:rsidRDefault="00AE4012" w:rsidP="00762EE9">
      <w:pPr>
        <w:pStyle w:val="Paragrafoelenco"/>
        <w:numPr>
          <w:ilvl w:val="0"/>
          <w:numId w:val="2"/>
        </w:numPr>
        <w:spacing w:after="120"/>
        <w:jc w:val="both"/>
        <w:rPr>
          <w:rFonts w:ascii="Book Antiqua" w:hAnsi="Book Antiqua" w:cs="Book Antiqua"/>
          <w:sz w:val="22"/>
          <w:szCs w:val="22"/>
        </w:rPr>
      </w:pPr>
      <w:r w:rsidRPr="00762EE9">
        <w:rPr>
          <w:rFonts w:ascii="Book Antiqua" w:hAnsi="Book Antiqua" w:cs="Book Antiqua"/>
          <w:sz w:val="22"/>
          <w:szCs w:val="22"/>
        </w:rPr>
        <w:t>Al fine di un complessivo snellimento delle procedure relative alle prove dei concorsi per titoli ed esami e</w:t>
      </w:r>
      <w:r w:rsidR="00161970">
        <w:rPr>
          <w:rFonts w:ascii="Book Antiqua" w:hAnsi="Book Antiqua" w:cs="Book Antiqua"/>
          <w:sz w:val="22"/>
          <w:szCs w:val="22"/>
        </w:rPr>
        <w:t>d</w:t>
      </w:r>
      <w:r w:rsidRPr="00762EE9">
        <w:rPr>
          <w:rFonts w:ascii="Book Antiqua" w:hAnsi="Book Antiqua" w:cs="Book Antiqua"/>
          <w:sz w:val="22"/>
          <w:szCs w:val="22"/>
        </w:rPr>
        <w:t xml:space="preserve"> alle prove di accesso ai percorsi formativi di cui al </w:t>
      </w:r>
      <w:r w:rsidRPr="00762EE9">
        <w:rPr>
          <w:rFonts w:ascii="Book Antiqua" w:hAnsi="Book Antiqua" w:cs="Book Antiqua"/>
          <w:bCs/>
          <w:iCs/>
          <w:sz w:val="22"/>
          <w:szCs w:val="22"/>
        </w:rPr>
        <w:t xml:space="preserve">decreto </w:t>
      </w:r>
      <w:r w:rsidRPr="00762EE9">
        <w:rPr>
          <w:rFonts w:ascii="Book Antiqua" w:hAnsi="Book Antiqua" w:cs="Book Antiqua"/>
          <w:sz w:val="22"/>
          <w:szCs w:val="22"/>
        </w:rPr>
        <w:t xml:space="preserve">del Ministro dell’istruzione, dell’università e della ricerca </w:t>
      </w:r>
      <w:r w:rsidRPr="00762EE9">
        <w:rPr>
          <w:rFonts w:ascii="Book Antiqua" w:hAnsi="Book Antiqua" w:cs="Book Antiqua"/>
          <w:bCs/>
          <w:iCs/>
          <w:sz w:val="22"/>
          <w:szCs w:val="22"/>
        </w:rPr>
        <w:t>10 settembre 2010, n. 249</w:t>
      </w:r>
      <w:r w:rsidR="00161970">
        <w:rPr>
          <w:rFonts w:ascii="Book Antiqua" w:hAnsi="Book Antiqua" w:cs="Book Antiqua"/>
          <w:bCs/>
          <w:iCs/>
          <w:sz w:val="22"/>
          <w:szCs w:val="22"/>
        </w:rPr>
        <w:t>,</w:t>
      </w:r>
      <w:r w:rsidR="00603496" w:rsidRPr="00762EE9">
        <w:rPr>
          <w:rFonts w:ascii="Book Antiqua" w:hAnsi="Book Antiqua" w:cs="Book Antiqua"/>
          <w:bCs/>
          <w:iCs/>
          <w:sz w:val="22"/>
          <w:szCs w:val="22"/>
        </w:rPr>
        <w:t xml:space="preserve"> </w:t>
      </w:r>
      <w:r w:rsidRPr="00762EE9">
        <w:rPr>
          <w:rFonts w:ascii="Book Antiqua" w:hAnsi="Book Antiqua" w:cs="Book Antiqua"/>
          <w:bCs/>
          <w:iCs/>
          <w:sz w:val="22"/>
          <w:szCs w:val="22"/>
        </w:rPr>
        <w:t xml:space="preserve">possono </w:t>
      </w:r>
      <w:r w:rsidRPr="00762EE9">
        <w:rPr>
          <w:rFonts w:ascii="Book Antiqua" w:hAnsi="Book Antiqua" w:cs="Book Antiqua"/>
          <w:sz w:val="22"/>
          <w:szCs w:val="22"/>
        </w:rPr>
        <w:t xml:space="preserve">essere previste </w:t>
      </w:r>
      <w:r w:rsidR="00161970">
        <w:rPr>
          <w:rFonts w:ascii="Book Antiqua" w:hAnsi="Book Antiqua" w:cs="Book Antiqua"/>
          <w:sz w:val="22"/>
          <w:szCs w:val="22"/>
        </w:rPr>
        <w:t>prove comuni tra</w:t>
      </w:r>
      <w:r w:rsidRPr="00762EE9">
        <w:rPr>
          <w:rFonts w:ascii="Book Antiqua" w:hAnsi="Book Antiqua" w:cs="Book Antiqua"/>
          <w:sz w:val="22"/>
          <w:szCs w:val="22"/>
        </w:rPr>
        <w:t xml:space="preserve"> diverse classi di concorso. </w:t>
      </w:r>
    </w:p>
    <w:p w:rsidR="009775E6" w:rsidRDefault="009775E6" w:rsidP="009775E6">
      <w:pPr>
        <w:ind w:left="360"/>
        <w:jc w:val="center"/>
        <w:rPr>
          <w:rFonts w:ascii="Book Antiqua" w:hAnsi="Book Antiqua" w:cs="Book Antiqua"/>
          <w:sz w:val="22"/>
          <w:szCs w:val="22"/>
        </w:rPr>
      </w:pPr>
    </w:p>
    <w:p w:rsidR="00843F6A" w:rsidRPr="00843F6A" w:rsidRDefault="00660D1A" w:rsidP="00843F6A">
      <w:pPr>
        <w:spacing w:after="120"/>
        <w:ind w:left="66"/>
        <w:jc w:val="center"/>
        <w:rPr>
          <w:rFonts w:ascii="Book Antiqua" w:hAnsi="Book Antiqua" w:cs="Book Antiqua"/>
          <w:sz w:val="22"/>
          <w:szCs w:val="22"/>
        </w:rPr>
      </w:pPr>
      <w:r w:rsidRPr="00843F6A">
        <w:rPr>
          <w:rFonts w:ascii="Book Antiqua" w:hAnsi="Book Antiqua" w:cs="Book Antiqua"/>
          <w:sz w:val="22"/>
          <w:szCs w:val="22"/>
        </w:rPr>
        <w:t>Art. 5</w:t>
      </w:r>
    </w:p>
    <w:p w:rsidR="00660D1A" w:rsidRPr="00843F6A" w:rsidRDefault="006C698C" w:rsidP="00843F6A">
      <w:pPr>
        <w:spacing w:after="120"/>
        <w:jc w:val="center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i/>
          <w:sz w:val="22"/>
          <w:szCs w:val="22"/>
        </w:rPr>
        <w:t>(</w:t>
      </w:r>
      <w:r w:rsidR="00660D1A" w:rsidRPr="003D27FD">
        <w:rPr>
          <w:rFonts w:ascii="Book Antiqua" w:hAnsi="Book Antiqua" w:cs="Book Antiqua"/>
          <w:i/>
          <w:sz w:val="22"/>
          <w:szCs w:val="22"/>
        </w:rPr>
        <w:t>Norme transitorie e finali</w:t>
      </w:r>
      <w:r>
        <w:rPr>
          <w:rFonts w:ascii="Book Antiqua" w:hAnsi="Book Antiqua" w:cs="Book Antiqua"/>
          <w:i/>
          <w:sz w:val="22"/>
          <w:szCs w:val="22"/>
        </w:rPr>
        <w:t>)</w:t>
      </w:r>
    </w:p>
    <w:p w:rsidR="00B26C5C" w:rsidRDefault="002D149A" w:rsidP="00161970">
      <w:pPr>
        <w:pStyle w:val="PreformattatoHTML"/>
        <w:numPr>
          <w:ilvl w:val="0"/>
          <w:numId w:val="8"/>
        </w:numPr>
        <w:shd w:val="clear" w:color="auto" w:fill="FFFFFF"/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20"/>
        <w:jc w:val="both"/>
        <w:rPr>
          <w:rFonts w:ascii="Book Antiqua" w:hAnsi="Book Antiqua" w:cs="Book Antiqua"/>
          <w:sz w:val="22"/>
          <w:szCs w:val="22"/>
        </w:rPr>
      </w:pPr>
      <w:r w:rsidRPr="001F57C2">
        <w:rPr>
          <w:rFonts w:ascii="Book Antiqua" w:hAnsi="Book Antiqua" w:cs="Book Antiqua"/>
          <w:sz w:val="22"/>
          <w:szCs w:val="22"/>
        </w:rPr>
        <w:t>Coloro i quali, all’entrata in vigore del presente regolamento, sono iscritti a uno dei percorsi che costitui</w:t>
      </w:r>
      <w:r w:rsidR="00AE4012">
        <w:rPr>
          <w:rFonts w:ascii="Book Antiqua" w:hAnsi="Book Antiqua" w:cs="Book Antiqua"/>
          <w:sz w:val="22"/>
          <w:szCs w:val="22"/>
        </w:rPr>
        <w:t>scono</w:t>
      </w:r>
      <w:r w:rsidRPr="001F57C2">
        <w:rPr>
          <w:rFonts w:ascii="Book Antiqua" w:hAnsi="Book Antiqua" w:cs="Book Antiqua"/>
          <w:sz w:val="22"/>
          <w:szCs w:val="22"/>
        </w:rPr>
        <w:t xml:space="preserve"> titolo di accesso alle previgenti classi di concorso, come </w:t>
      </w:r>
      <w:r w:rsidR="0030623D">
        <w:rPr>
          <w:rFonts w:ascii="Book Antiqua" w:hAnsi="Book Antiqua" w:cs="Book Antiqua"/>
          <w:sz w:val="22"/>
          <w:szCs w:val="22"/>
        </w:rPr>
        <w:t>ridefinite nelle</w:t>
      </w:r>
      <w:r w:rsidRPr="001F57C2">
        <w:rPr>
          <w:rFonts w:ascii="Book Antiqua" w:hAnsi="Book Antiqua" w:cs="Book Antiqua"/>
          <w:sz w:val="22"/>
          <w:szCs w:val="22"/>
        </w:rPr>
        <w:t xml:space="preserve"> </w:t>
      </w:r>
      <w:r w:rsidR="0028186D" w:rsidRPr="001F57C2">
        <w:rPr>
          <w:rFonts w:ascii="Book Antiqua" w:hAnsi="Book Antiqua" w:cs="Book Antiqua"/>
          <w:sz w:val="22"/>
          <w:szCs w:val="22"/>
        </w:rPr>
        <w:t>Tabelle</w:t>
      </w:r>
      <w:r w:rsidRPr="001F57C2">
        <w:rPr>
          <w:rFonts w:ascii="Book Antiqua" w:hAnsi="Book Antiqua" w:cs="Book Antiqua"/>
          <w:sz w:val="22"/>
          <w:szCs w:val="22"/>
        </w:rPr>
        <w:t xml:space="preserve"> </w:t>
      </w:r>
      <w:r w:rsidR="003D661D" w:rsidRPr="001F57C2">
        <w:rPr>
          <w:rFonts w:ascii="Book Antiqua" w:hAnsi="Book Antiqua" w:cs="Book Antiqua"/>
          <w:sz w:val="22"/>
          <w:szCs w:val="22"/>
        </w:rPr>
        <w:t xml:space="preserve">A </w:t>
      </w:r>
      <w:r w:rsidR="002E0F16" w:rsidRPr="001F57C2">
        <w:rPr>
          <w:rFonts w:ascii="Book Antiqua" w:hAnsi="Book Antiqua" w:cs="Book Antiqua"/>
          <w:sz w:val="22"/>
          <w:szCs w:val="22"/>
        </w:rPr>
        <w:t xml:space="preserve">e </w:t>
      </w:r>
      <w:r w:rsidR="003D661D" w:rsidRPr="001F57C2">
        <w:rPr>
          <w:rFonts w:ascii="Book Antiqua" w:hAnsi="Book Antiqua" w:cs="Book Antiqua"/>
          <w:sz w:val="22"/>
          <w:szCs w:val="22"/>
        </w:rPr>
        <w:t xml:space="preserve">B </w:t>
      </w:r>
      <w:r w:rsidR="001F57C2" w:rsidRPr="001F57C2">
        <w:rPr>
          <w:rFonts w:ascii="Book Antiqua" w:hAnsi="Book Antiqua" w:cs="Book Antiqua"/>
          <w:sz w:val="22"/>
          <w:szCs w:val="22"/>
        </w:rPr>
        <w:t>de</w:t>
      </w:r>
      <w:r w:rsidRPr="001F57C2">
        <w:rPr>
          <w:rFonts w:ascii="Book Antiqua" w:hAnsi="Book Antiqua" w:cs="Book Antiqua"/>
          <w:sz w:val="22"/>
          <w:szCs w:val="22"/>
        </w:rPr>
        <w:t>l presente regolamento</w:t>
      </w:r>
      <w:r w:rsidR="00AE4012">
        <w:rPr>
          <w:rFonts w:ascii="Book Antiqua" w:hAnsi="Book Antiqua" w:cs="Book Antiqua"/>
          <w:sz w:val="22"/>
          <w:szCs w:val="22"/>
        </w:rPr>
        <w:t>,</w:t>
      </w:r>
      <w:r w:rsidRPr="001F57C2">
        <w:rPr>
          <w:rFonts w:ascii="Book Antiqua" w:hAnsi="Book Antiqua" w:cs="Book Antiqua"/>
          <w:sz w:val="22"/>
          <w:szCs w:val="22"/>
        </w:rPr>
        <w:t xml:space="preserve"> conseguito il titolo e gli eventuali titoli aggiuntivi richiesti, </w:t>
      </w:r>
      <w:r w:rsidR="00AE4012">
        <w:rPr>
          <w:rFonts w:ascii="Book Antiqua" w:hAnsi="Book Antiqua" w:cs="Book Antiqua"/>
          <w:sz w:val="22"/>
          <w:szCs w:val="22"/>
        </w:rPr>
        <w:t xml:space="preserve">possono </w:t>
      </w:r>
      <w:r w:rsidRPr="001F57C2">
        <w:rPr>
          <w:rFonts w:ascii="Book Antiqua" w:hAnsi="Book Antiqua" w:cs="Book Antiqua"/>
          <w:sz w:val="22"/>
          <w:szCs w:val="22"/>
        </w:rPr>
        <w:t xml:space="preserve">partecipare alle prove di accesso ai relativi percorsi di tirocinio formativo attivo di cui al </w:t>
      </w:r>
      <w:r w:rsidR="002A765A" w:rsidRPr="0071004A">
        <w:rPr>
          <w:rFonts w:ascii="Book Antiqua" w:hAnsi="Book Antiqua" w:cs="Book Antiqua"/>
          <w:bCs/>
          <w:iCs/>
          <w:sz w:val="22"/>
          <w:szCs w:val="22"/>
        </w:rPr>
        <w:t xml:space="preserve">decreto </w:t>
      </w:r>
      <w:r w:rsidR="002A765A" w:rsidRPr="0071004A">
        <w:rPr>
          <w:rFonts w:ascii="Book Antiqua" w:hAnsi="Book Antiqua" w:cs="Book Antiqua"/>
          <w:sz w:val="22"/>
          <w:szCs w:val="22"/>
        </w:rPr>
        <w:t xml:space="preserve">del Ministro dell’istruzione, dell’università e della ricerca </w:t>
      </w:r>
      <w:r w:rsidR="002A765A">
        <w:rPr>
          <w:rFonts w:ascii="Book Antiqua" w:hAnsi="Book Antiqua" w:cs="Book Antiqua"/>
          <w:bCs/>
          <w:iCs/>
          <w:sz w:val="22"/>
          <w:szCs w:val="22"/>
        </w:rPr>
        <w:t>10 settembre 2010</w:t>
      </w:r>
      <w:r w:rsidR="002A765A" w:rsidRPr="0071004A">
        <w:rPr>
          <w:rFonts w:ascii="Book Antiqua" w:hAnsi="Book Antiqua" w:cs="Book Antiqua"/>
          <w:bCs/>
          <w:iCs/>
          <w:sz w:val="22"/>
          <w:szCs w:val="22"/>
        </w:rPr>
        <w:t>, n. 249</w:t>
      </w:r>
      <w:r w:rsidRPr="001F57C2">
        <w:rPr>
          <w:rFonts w:ascii="Book Antiqua" w:hAnsi="Book Antiqua" w:cs="Book Antiqua"/>
          <w:sz w:val="22"/>
          <w:szCs w:val="22"/>
        </w:rPr>
        <w:t xml:space="preserve">. </w:t>
      </w:r>
    </w:p>
    <w:p w:rsidR="00161970" w:rsidRPr="00161970" w:rsidRDefault="001B6289" w:rsidP="00161970">
      <w:pPr>
        <w:pStyle w:val="Paragrafoelenco"/>
        <w:numPr>
          <w:ilvl w:val="0"/>
          <w:numId w:val="8"/>
        </w:numPr>
        <w:shd w:val="clear" w:color="auto" w:fill="FFFFFF"/>
        <w:tabs>
          <w:tab w:val="clear" w:pos="928"/>
        </w:tabs>
        <w:snapToGrid w:val="0"/>
        <w:spacing w:after="120"/>
        <w:ind w:right="-82"/>
        <w:jc w:val="both"/>
        <w:rPr>
          <w:rFonts w:ascii="Book Antiqua" w:hAnsi="Book Antiqua" w:cs="Book Antiqua"/>
          <w:sz w:val="22"/>
          <w:szCs w:val="22"/>
        </w:rPr>
      </w:pPr>
      <w:r w:rsidRPr="00161970">
        <w:rPr>
          <w:rFonts w:ascii="Book Antiqua" w:hAnsi="Book Antiqua" w:cs="Book Antiqua"/>
          <w:sz w:val="22"/>
          <w:szCs w:val="22"/>
        </w:rPr>
        <w:t>Dall’entrata in vigore del presente regolamento, è abrogato il decreto del Ministro della pubblica istruzione 30 gennaio 1998.</w:t>
      </w:r>
    </w:p>
    <w:p w:rsidR="00161970" w:rsidRDefault="00B26C5C" w:rsidP="00161970">
      <w:pPr>
        <w:pStyle w:val="PreformattatoHTML"/>
        <w:numPr>
          <w:ilvl w:val="0"/>
          <w:numId w:val="8"/>
        </w:numPr>
        <w:shd w:val="clear" w:color="auto" w:fill="FFFFFF"/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20"/>
        <w:jc w:val="both"/>
        <w:rPr>
          <w:rFonts w:ascii="Book Antiqua" w:hAnsi="Book Antiqua"/>
          <w:sz w:val="22"/>
          <w:szCs w:val="22"/>
        </w:rPr>
      </w:pPr>
      <w:r w:rsidRPr="00552364">
        <w:rPr>
          <w:rFonts w:ascii="Book Antiqua" w:hAnsi="Book Antiqua" w:cs="Book Antiqua"/>
          <w:sz w:val="22"/>
          <w:szCs w:val="22"/>
        </w:rPr>
        <w:t xml:space="preserve">Dall’attuazione del presente </w:t>
      </w:r>
      <w:r w:rsidR="00D809FF">
        <w:rPr>
          <w:rFonts w:ascii="Book Antiqua" w:hAnsi="Book Antiqua" w:cs="Book Antiqua"/>
          <w:sz w:val="22"/>
          <w:szCs w:val="22"/>
        </w:rPr>
        <w:t>regolamen</w:t>
      </w:r>
      <w:r w:rsidR="00D809FF" w:rsidRPr="00552364">
        <w:rPr>
          <w:rFonts w:ascii="Book Antiqua" w:hAnsi="Book Antiqua" w:cs="Book Antiqua"/>
          <w:sz w:val="22"/>
          <w:szCs w:val="22"/>
        </w:rPr>
        <w:t xml:space="preserve">to </w:t>
      </w:r>
      <w:r w:rsidRPr="00552364">
        <w:rPr>
          <w:rFonts w:ascii="Book Antiqua" w:hAnsi="Book Antiqua" w:cs="Book Antiqua"/>
          <w:sz w:val="22"/>
          <w:szCs w:val="22"/>
        </w:rPr>
        <w:t xml:space="preserve">non devono derivare nuovi o maggiori oneri a carico della finanza </w:t>
      </w:r>
      <w:r w:rsidRPr="002E0F16">
        <w:rPr>
          <w:rFonts w:ascii="Book Antiqua" w:hAnsi="Book Antiqua"/>
          <w:sz w:val="22"/>
          <w:szCs w:val="22"/>
        </w:rPr>
        <w:t>pubblica.</w:t>
      </w:r>
    </w:p>
    <w:p w:rsidR="00203FE7" w:rsidRDefault="00203FE7" w:rsidP="00203FE7">
      <w:pPr>
        <w:pStyle w:val="Preformattato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20"/>
        <w:ind w:left="568"/>
        <w:jc w:val="both"/>
        <w:rPr>
          <w:rFonts w:ascii="Book Antiqua" w:hAnsi="Book Antiqua" w:cs="Book Antiqua"/>
          <w:sz w:val="22"/>
          <w:szCs w:val="22"/>
        </w:rPr>
      </w:pPr>
    </w:p>
    <w:p w:rsidR="00203FE7" w:rsidRDefault="00203FE7" w:rsidP="00203FE7">
      <w:pPr>
        <w:pStyle w:val="Preformattato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20"/>
        <w:ind w:left="568"/>
        <w:jc w:val="center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Art. 6</w:t>
      </w:r>
    </w:p>
    <w:p w:rsidR="00203FE7" w:rsidRDefault="00203FE7" w:rsidP="00203FE7">
      <w:pPr>
        <w:pStyle w:val="Preformattato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20"/>
        <w:ind w:left="568"/>
        <w:jc w:val="center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(</w:t>
      </w:r>
      <w:r w:rsidRPr="00203FE7">
        <w:rPr>
          <w:rFonts w:ascii="Book Antiqua" w:hAnsi="Book Antiqua" w:cs="Book Antiqua"/>
          <w:i/>
          <w:sz w:val="22"/>
          <w:szCs w:val="22"/>
        </w:rPr>
        <w:t>Entrata in vigore</w:t>
      </w:r>
      <w:r>
        <w:rPr>
          <w:rFonts w:ascii="Book Antiqua" w:hAnsi="Book Antiqua" w:cs="Book Antiqua"/>
          <w:sz w:val="22"/>
          <w:szCs w:val="22"/>
        </w:rPr>
        <w:t>)</w:t>
      </w:r>
    </w:p>
    <w:p w:rsidR="00AE4012" w:rsidRPr="00161970" w:rsidRDefault="00AE4012" w:rsidP="00203FE7">
      <w:pPr>
        <w:pStyle w:val="PreformattatoHTML"/>
        <w:numPr>
          <w:ilvl w:val="3"/>
          <w:numId w:val="8"/>
        </w:numPr>
        <w:shd w:val="clear" w:color="auto" w:fill="FFFFFF"/>
        <w:tabs>
          <w:tab w:val="clear" w:pos="916"/>
          <w:tab w:val="clear" w:pos="1832"/>
          <w:tab w:val="clear" w:pos="2748"/>
          <w:tab w:val="clear" w:pos="2880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num" w:pos="567"/>
          <w:tab w:val="left" w:pos="993"/>
        </w:tabs>
        <w:spacing w:after="120"/>
        <w:ind w:left="567" w:firstLine="0"/>
        <w:jc w:val="both"/>
        <w:rPr>
          <w:rFonts w:ascii="Book Antiqua" w:hAnsi="Book Antiqua"/>
          <w:sz w:val="22"/>
          <w:szCs w:val="22"/>
        </w:rPr>
      </w:pPr>
      <w:r w:rsidRPr="00161970">
        <w:rPr>
          <w:rFonts w:ascii="Book Antiqua" w:hAnsi="Book Antiqua" w:cs="Book Antiqua"/>
          <w:sz w:val="22"/>
          <w:szCs w:val="22"/>
        </w:rPr>
        <w:t>Il presente regolamento entra in vigore il giorno successivo a quello della sua pubblicazione nella Gazzetta ufficiale.</w:t>
      </w:r>
    </w:p>
    <w:p w:rsidR="0028186D" w:rsidRDefault="0028186D">
      <w:pPr>
        <w:snapToGrid w:val="0"/>
        <w:ind w:left="360" w:right="-82"/>
        <w:rPr>
          <w:rFonts w:ascii="Book Antiqua" w:hAnsi="Book Antiqua" w:cs="Book Antiqua"/>
          <w:sz w:val="22"/>
          <w:szCs w:val="22"/>
        </w:rPr>
      </w:pPr>
    </w:p>
    <w:p w:rsidR="0036435D" w:rsidRDefault="0036435D" w:rsidP="00F87EC6">
      <w:pPr>
        <w:snapToGrid w:val="0"/>
        <w:ind w:right="-82" w:firstLine="709"/>
        <w:jc w:val="both"/>
        <w:rPr>
          <w:rFonts w:ascii="Book Antiqua" w:hAnsi="Book Antiqua" w:cs="Book Antiqua"/>
          <w:sz w:val="22"/>
          <w:szCs w:val="22"/>
        </w:rPr>
      </w:pPr>
    </w:p>
    <w:p w:rsidR="00E5005A" w:rsidRDefault="00E5005A" w:rsidP="00F87EC6">
      <w:pPr>
        <w:snapToGrid w:val="0"/>
        <w:ind w:right="-82" w:firstLine="709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Il presente decreto, munito del sigillo dello Stato, sarà inserito nella Raccolta ufficiale degli atti normativi della Repubblica italiana. E’  fatto obbligo a chiunque spetti di osservarlo e di farlo osservare.</w:t>
      </w:r>
    </w:p>
    <w:p w:rsidR="00E5005A" w:rsidRDefault="00E5005A">
      <w:pPr>
        <w:snapToGrid w:val="0"/>
        <w:ind w:left="360" w:right="-82"/>
        <w:rPr>
          <w:rFonts w:ascii="Book Antiqua" w:hAnsi="Book Antiqua" w:cs="Book Antiqua"/>
          <w:sz w:val="22"/>
          <w:szCs w:val="22"/>
        </w:rPr>
      </w:pPr>
    </w:p>
    <w:p w:rsidR="00E5005A" w:rsidRDefault="00E5005A">
      <w:pPr>
        <w:snapToGrid w:val="0"/>
        <w:ind w:left="360" w:right="-82"/>
        <w:rPr>
          <w:rFonts w:ascii="Book Antiqua" w:hAnsi="Book Antiqua" w:cs="Book Antiqua"/>
          <w:sz w:val="22"/>
          <w:szCs w:val="22"/>
        </w:rPr>
      </w:pPr>
    </w:p>
    <w:p w:rsidR="00E5005A" w:rsidRDefault="00E5005A">
      <w:pPr>
        <w:snapToGrid w:val="0"/>
        <w:ind w:left="360" w:right="-82"/>
        <w:rPr>
          <w:rFonts w:ascii="Book Antiqua" w:hAnsi="Book Antiqua" w:cs="Book Antiqua"/>
          <w:sz w:val="22"/>
          <w:szCs w:val="22"/>
        </w:rPr>
      </w:pPr>
    </w:p>
    <w:p w:rsidR="00B26C5C" w:rsidRPr="00552364" w:rsidRDefault="00B26C5C">
      <w:pPr>
        <w:snapToGrid w:val="0"/>
        <w:ind w:left="360" w:right="-82"/>
        <w:rPr>
          <w:rFonts w:ascii="Book Antiqua" w:hAnsi="Book Antiqua"/>
          <w:sz w:val="22"/>
          <w:szCs w:val="22"/>
        </w:rPr>
      </w:pPr>
      <w:r w:rsidRPr="00552364">
        <w:rPr>
          <w:rFonts w:ascii="Book Antiqua" w:hAnsi="Book Antiqua" w:cs="Book Antiqua"/>
          <w:sz w:val="22"/>
          <w:szCs w:val="22"/>
        </w:rPr>
        <w:t>Roma,</w:t>
      </w:r>
    </w:p>
    <w:sectPr w:rsidR="00B26C5C" w:rsidRPr="00552364" w:rsidSect="002E0F1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928" w:right="1361" w:bottom="1588" w:left="1418" w:header="720" w:footer="39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456E" w:rsidRDefault="009D456E">
      <w:r>
        <w:separator/>
      </w:r>
    </w:p>
  </w:endnote>
  <w:endnote w:type="continuationSeparator" w:id="0">
    <w:p w:rsidR="009D456E" w:rsidRDefault="009D45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43B" w:rsidRDefault="00D1043B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49A" w:rsidRDefault="005C3961">
    <w:pPr>
      <w:pStyle w:val="Pidipagina"/>
      <w:ind w:right="360"/>
      <w:rPr>
        <w:rFonts w:ascii="Book Antiqua" w:hAnsi="Book Antiqua" w:cs="Book Antiqua"/>
        <w:i/>
        <w:iCs/>
        <w:sz w:val="16"/>
        <w:szCs w:val="16"/>
      </w:rPr>
    </w:pPr>
    <w:r w:rsidRPr="005C3961"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2" type="#_x0000_t202" style="position:absolute;margin-left:532.55pt;margin-top:.05pt;width:6pt;height:13.75pt;z-index:2516577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HGaiAIAABoFAAAOAAAAZHJzL2Uyb0RvYy54bWysVF1v2yAUfZ+0/4B4T21HbhJbdaq1XaZJ&#10;3YfU7gcQwDEaBgYkdjftv+8CcZpuL9M0P+ALXA7n3nsuV9djL9GBWye0anBxkWPEFdVMqF2Dvzxu&#10;ZiuMnCeKEakVb/ATd/h6/frV1WBqPtedloxbBCDK1YNpcOe9qbPM0Y73xF1owxVsttr2xMPU7jJm&#10;yQDovczmeb7IBm2ZsZpy52D1Lm3idcRvW079p7Z13CPZYODm42jjuA1jtr4i9c4S0wl6pEH+gUVP&#10;hIJLT1B3xBO0t+IPqF5Qq51u/QXVfabbVlAeY4Boivy3aB46YniMBZLjzClN7v/B0o+HzxYJBrXD&#10;SJEeSvTIR49u9IiKkJ3BuBqcHgy4+RGWg2eI1Jl7Tb86pPRtR9SOv7FWDx0nDNjFk9nZ0YTjAsh2&#10;+KAZXEP2XkegsbV9AIRkIECHKj2dKhOoUFhcLqDYGFHYKZblYn4ZqGWkns4a6/w7rnsUjAZbqHvE&#10;Jod755Pr5BK5aynYRkgZJ3a3vZUWHQhoZBO/dFaajqTVqBO4ziXXeLU7x5AqICkdMNN1aQX4A4Gw&#10;FyKJgvhRFfMyv5lXs81itZyVm/JyVi3z1SwvqptqkZdVebf5GRgUZd0Jxri6F4pP4izKvyv+sU2S&#10;rKI80dDg6hJSF4M+Z38M6xhrHr5jfl8E2QsPvSpF3+DVyYnUoeZvFYOwSe2JkMnOXtKPKYMcTP+Y&#10;laiQIIokDz9uR0AJstlq9gRasRqKCXWHBwaMTtvvGA3QrA123/bEcozkewV6C509GXYytpNBFIWj&#10;DfYYJfPWpxdgb6zYdYCcFK30G9BkK6JgnlkA5TCBBozkj49F6PDzefR6ftLWvwAAAP//AwBQSwME&#10;FAAGAAgAAAAhAE0eJTjbAAAACQEAAA8AAABkcnMvZG93bnJldi54bWxMj8FOwzAQRO9I/IO1SNyo&#10;3SCSEuJUUARXREDq1U22cZR4HcVuG/6ezQluO3qj2ZliO7tBnHEKnScN65UCgVT7pqNWw/fX290G&#10;RIiGGjN4Qg0/GGBbXl8VJm/8hT7xXMVWcAiF3GiwMY65lKG26ExY+RGJ2dFPzkSWUyubyVw43A0y&#10;USqVznTEH6wZcWex7quT03D/kWT78F697sY9Pvab8NIfyWp9ezM/P4GIOMc/Myz1uTqU3OngT9QE&#10;MbBW6cOavQsRC1dZxtdBQ5KlIMtC/l9Q/gIAAP//AwBQSwECLQAUAAYACAAAACEAtoM4kv4AAADh&#10;AQAAEwAAAAAAAAAAAAAAAAAAAAAAW0NvbnRlbnRfVHlwZXNdLnhtbFBLAQItABQABgAIAAAAIQA4&#10;/SH/1gAAAJQBAAALAAAAAAAAAAAAAAAAAC8BAABfcmVscy8ucmVsc1BLAQItABQABgAIAAAAIQAZ&#10;IHGaiAIAABoFAAAOAAAAAAAAAAAAAAAAAC4CAABkcnMvZTJvRG9jLnhtbFBLAQItABQABgAIAAAA&#10;IQBNHiU42wAAAAkBAAAPAAAAAAAAAAAAAAAAAOIEAABkcnMvZG93bnJldi54bWxQSwUGAAAAAAQA&#10;BADzAAAA6gUAAAAA&#10;" stroked="f">
          <v:fill opacity="0"/>
          <v:textbox inset="0,0,0,0">
            <w:txbxContent>
              <w:p w:rsidR="002D149A" w:rsidRPr="0028186D" w:rsidRDefault="005C3961">
                <w:pPr>
                  <w:pStyle w:val="Pidipagina"/>
                  <w:rPr>
                    <w:rFonts w:ascii="Times New Roman" w:hAnsi="Times New Roman" w:cs="Times New Roman"/>
                  </w:rPr>
                </w:pPr>
                <w:r w:rsidRPr="0028186D">
                  <w:rPr>
                    <w:rStyle w:val="Numeropagina"/>
                    <w:rFonts w:ascii="Times New Roman" w:hAnsi="Times New Roman"/>
                  </w:rPr>
                  <w:fldChar w:fldCharType="begin"/>
                </w:r>
                <w:r w:rsidR="002D149A" w:rsidRPr="0028186D">
                  <w:rPr>
                    <w:rStyle w:val="Numeropagina"/>
                    <w:rFonts w:ascii="Times New Roman" w:hAnsi="Times New Roman"/>
                  </w:rPr>
                  <w:instrText xml:space="preserve"> PAGE </w:instrText>
                </w:r>
                <w:r w:rsidRPr="0028186D">
                  <w:rPr>
                    <w:rStyle w:val="Numeropagina"/>
                    <w:rFonts w:ascii="Times New Roman" w:hAnsi="Times New Roman"/>
                  </w:rPr>
                  <w:fldChar w:fldCharType="separate"/>
                </w:r>
                <w:r w:rsidR="00352495">
                  <w:rPr>
                    <w:rStyle w:val="Numeropagina"/>
                    <w:rFonts w:ascii="Times New Roman" w:hAnsi="Times New Roman"/>
                    <w:noProof/>
                  </w:rPr>
                  <w:t>1</w:t>
                </w:r>
                <w:r w:rsidRPr="0028186D">
                  <w:rPr>
                    <w:rStyle w:val="Numeropagina"/>
                    <w:rFonts w:ascii="Times New Roman" w:hAnsi="Times New Roman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43B" w:rsidRDefault="00D1043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456E" w:rsidRDefault="009D456E">
      <w:r>
        <w:separator/>
      </w:r>
    </w:p>
  </w:footnote>
  <w:footnote w:type="continuationSeparator" w:id="0">
    <w:p w:rsidR="009D456E" w:rsidRDefault="009D45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43B" w:rsidRDefault="005C3961">
    <w:pPr>
      <w:pStyle w:val="Intestazion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69840" o:spid="_x0000_s2050" type="#_x0000_t136" style="position:absolute;margin-left:0;margin-top:0;width:321.7pt;height:321.7pt;rotation:315;z-index:-251654656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UIL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43B" w:rsidRDefault="005C3961">
    <w:pPr>
      <w:pStyle w:val="Intestazion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69841" o:spid="_x0000_s2051" type="#_x0000_t136" style="position:absolute;margin-left:0;margin-top:0;width:321.7pt;height:321.7pt;rotation:315;z-index:-251652608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UIL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43B" w:rsidRDefault="005C3961">
    <w:pPr>
      <w:pStyle w:val="Intestazion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69839" o:spid="_x0000_s2049" type="#_x0000_t136" style="position:absolute;margin-left:0;margin-top:0;width:321.7pt;height:321.7pt;rotation:315;z-index:-251656704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UIL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99D0670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Book Antiqua" w:eastAsia="Times New Roman" w:hAnsi="Book Antiqua" w:cs="Book Antiqua"/>
        <w:dstrike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multilevel"/>
    <w:tmpl w:val="8D462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cs="Book Antiqu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multilevel"/>
    <w:tmpl w:val="00000004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>
    <w:nsid w:val="00000005"/>
    <w:multiLevelType w:val="multilevel"/>
    <w:tmpl w:val="04A80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cs="Book Antiqu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>
    <w:nsid w:val="14E71CEC"/>
    <w:multiLevelType w:val="hybridMultilevel"/>
    <w:tmpl w:val="37E6CE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BA0E47"/>
    <w:multiLevelType w:val="hybridMultilevel"/>
    <w:tmpl w:val="464C212C"/>
    <w:lvl w:ilvl="0" w:tplc="2C8443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B922E68"/>
    <w:multiLevelType w:val="multilevel"/>
    <w:tmpl w:val="BDC6EB46"/>
    <w:name w:val="WW8Num5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Book Antiqua" w:eastAsia="Times New Roman" w:hAnsi="Book Antiqua" w:cs="Book Antiqua"/>
        <w:dstrike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>
    <w:nsid w:val="4295008C"/>
    <w:multiLevelType w:val="hybridMultilevel"/>
    <w:tmpl w:val="A524DCD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BB0260"/>
    <w:multiLevelType w:val="hybridMultilevel"/>
    <w:tmpl w:val="8F285458"/>
    <w:lvl w:ilvl="0" w:tplc="00F4C9F6">
      <w:start w:val="1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9"/>
  </w:num>
  <w:num w:numId="8">
    <w:abstractNumId w:val="7"/>
  </w:num>
  <w:num w:numId="9">
    <w:abstractNumId w:val="8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26C5C"/>
    <w:rsid w:val="00004EA3"/>
    <w:rsid w:val="0000787B"/>
    <w:rsid w:val="000139E4"/>
    <w:rsid w:val="00013FE5"/>
    <w:rsid w:val="00021800"/>
    <w:rsid w:val="000228B7"/>
    <w:rsid w:val="00032B1F"/>
    <w:rsid w:val="0005435E"/>
    <w:rsid w:val="00080C6C"/>
    <w:rsid w:val="000854F7"/>
    <w:rsid w:val="000A167D"/>
    <w:rsid w:val="000B63EB"/>
    <w:rsid w:val="000C4F35"/>
    <w:rsid w:val="000D0E42"/>
    <w:rsid w:val="000F0659"/>
    <w:rsid w:val="000F0B73"/>
    <w:rsid w:val="000F789F"/>
    <w:rsid w:val="00107649"/>
    <w:rsid w:val="00130C0F"/>
    <w:rsid w:val="001374CD"/>
    <w:rsid w:val="00161970"/>
    <w:rsid w:val="00172851"/>
    <w:rsid w:val="001762A7"/>
    <w:rsid w:val="0019283E"/>
    <w:rsid w:val="0019292B"/>
    <w:rsid w:val="001A687A"/>
    <w:rsid w:val="001A7212"/>
    <w:rsid w:val="001B6289"/>
    <w:rsid w:val="001E7952"/>
    <w:rsid w:val="001F57C2"/>
    <w:rsid w:val="001F711C"/>
    <w:rsid w:val="00201A2D"/>
    <w:rsid w:val="00203FE7"/>
    <w:rsid w:val="00215A29"/>
    <w:rsid w:val="00254BFE"/>
    <w:rsid w:val="002556BA"/>
    <w:rsid w:val="00263CE7"/>
    <w:rsid w:val="00272B5A"/>
    <w:rsid w:val="0028186D"/>
    <w:rsid w:val="00287985"/>
    <w:rsid w:val="002A765A"/>
    <w:rsid w:val="002B766C"/>
    <w:rsid w:val="002C0244"/>
    <w:rsid w:val="002C6A6A"/>
    <w:rsid w:val="002D149A"/>
    <w:rsid w:val="002E0F16"/>
    <w:rsid w:val="002F3898"/>
    <w:rsid w:val="0030623D"/>
    <w:rsid w:val="0032065A"/>
    <w:rsid w:val="00332CE1"/>
    <w:rsid w:val="003361D0"/>
    <w:rsid w:val="00351191"/>
    <w:rsid w:val="00352495"/>
    <w:rsid w:val="00352BEC"/>
    <w:rsid w:val="0036435D"/>
    <w:rsid w:val="00390F47"/>
    <w:rsid w:val="00395A4B"/>
    <w:rsid w:val="003D08D5"/>
    <w:rsid w:val="003D27FD"/>
    <w:rsid w:val="003D661D"/>
    <w:rsid w:val="003F53F2"/>
    <w:rsid w:val="004427E9"/>
    <w:rsid w:val="0044413E"/>
    <w:rsid w:val="00446728"/>
    <w:rsid w:val="00447AF1"/>
    <w:rsid w:val="00455651"/>
    <w:rsid w:val="0045597B"/>
    <w:rsid w:val="004722EF"/>
    <w:rsid w:val="00482DA6"/>
    <w:rsid w:val="0049741B"/>
    <w:rsid w:val="004C204B"/>
    <w:rsid w:val="004D097E"/>
    <w:rsid w:val="004F27CC"/>
    <w:rsid w:val="005018CC"/>
    <w:rsid w:val="00504253"/>
    <w:rsid w:val="005120B0"/>
    <w:rsid w:val="00547AAE"/>
    <w:rsid w:val="00552364"/>
    <w:rsid w:val="00577B6C"/>
    <w:rsid w:val="005B3096"/>
    <w:rsid w:val="005B75BE"/>
    <w:rsid w:val="005C3961"/>
    <w:rsid w:val="005F235A"/>
    <w:rsid w:val="00601110"/>
    <w:rsid w:val="00602946"/>
    <w:rsid w:val="00603496"/>
    <w:rsid w:val="00603720"/>
    <w:rsid w:val="00610208"/>
    <w:rsid w:val="00621732"/>
    <w:rsid w:val="006307D8"/>
    <w:rsid w:val="00640C16"/>
    <w:rsid w:val="006463FE"/>
    <w:rsid w:val="00660D1A"/>
    <w:rsid w:val="00666AFD"/>
    <w:rsid w:val="00670E02"/>
    <w:rsid w:val="0067197F"/>
    <w:rsid w:val="00672CBD"/>
    <w:rsid w:val="00673DC7"/>
    <w:rsid w:val="00680D00"/>
    <w:rsid w:val="006B1EDB"/>
    <w:rsid w:val="006B72B4"/>
    <w:rsid w:val="006C04EB"/>
    <w:rsid w:val="006C44F2"/>
    <w:rsid w:val="006C4A12"/>
    <w:rsid w:val="006C698C"/>
    <w:rsid w:val="006E3E06"/>
    <w:rsid w:val="006F467C"/>
    <w:rsid w:val="0071004A"/>
    <w:rsid w:val="00711E69"/>
    <w:rsid w:val="00724634"/>
    <w:rsid w:val="007358A8"/>
    <w:rsid w:val="00762EE9"/>
    <w:rsid w:val="00764881"/>
    <w:rsid w:val="007650BF"/>
    <w:rsid w:val="007961DE"/>
    <w:rsid w:val="007A67B9"/>
    <w:rsid w:val="007C35CC"/>
    <w:rsid w:val="007C408A"/>
    <w:rsid w:val="007D3DDE"/>
    <w:rsid w:val="007F3D8F"/>
    <w:rsid w:val="007F480F"/>
    <w:rsid w:val="008052C9"/>
    <w:rsid w:val="00815306"/>
    <w:rsid w:val="0081738C"/>
    <w:rsid w:val="00831B45"/>
    <w:rsid w:val="00841870"/>
    <w:rsid w:val="00843F6A"/>
    <w:rsid w:val="00857519"/>
    <w:rsid w:val="0086109C"/>
    <w:rsid w:val="00862D9B"/>
    <w:rsid w:val="008B696B"/>
    <w:rsid w:val="008D24DC"/>
    <w:rsid w:val="008D5354"/>
    <w:rsid w:val="008E19EF"/>
    <w:rsid w:val="008F0058"/>
    <w:rsid w:val="009074E5"/>
    <w:rsid w:val="009229F9"/>
    <w:rsid w:val="009367DA"/>
    <w:rsid w:val="00937248"/>
    <w:rsid w:val="0094336D"/>
    <w:rsid w:val="0094493B"/>
    <w:rsid w:val="00953973"/>
    <w:rsid w:val="00960D64"/>
    <w:rsid w:val="00961F9D"/>
    <w:rsid w:val="009775E6"/>
    <w:rsid w:val="009D456E"/>
    <w:rsid w:val="009E7A94"/>
    <w:rsid w:val="009F0878"/>
    <w:rsid w:val="009F6BCE"/>
    <w:rsid w:val="00A05461"/>
    <w:rsid w:val="00A066DF"/>
    <w:rsid w:val="00A175A9"/>
    <w:rsid w:val="00A23789"/>
    <w:rsid w:val="00A259F0"/>
    <w:rsid w:val="00A304EA"/>
    <w:rsid w:val="00A54F09"/>
    <w:rsid w:val="00A6116B"/>
    <w:rsid w:val="00A7705D"/>
    <w:rsid w:val="00A77221"/>
    <w:rsid w:val="00A84A59"/>
    <w:rsid w:val="00A84AB2"/>
    <w:rsid w:val="00AA6BBC"/>
    <w:rsid w:val="00AE4012"/>
    <w:rsid w:val="00B04341"/>
    <w:rsid w:val="00B26C5C"/>
    <w:rsid w:val="00B32447"/>
    <w:rsid w:val="00B50825"/>
    <w:rsid w:val="00B51100"/>
    <w:rsid w:val="00B739CE"/>
    <w:rsid w:val="00B8066B"/>
    <w:rsid w:val="00B9583F"/>
    <w:rsid w:val="00BC40C0"/>
    <w:rsid w:val="00BC5043"/>
    <w:rsid w:val="00BE1473"/>
    <w:rsid w:val="00BF1C34"/>
    <w:rsid w:val="00C27355"/>
    <w:rsid w:val="00C3408C"/>
    <w:rsid w:val="00C46698"/>
    <w:rsid w:val="00C55695"/>
    <w:rsid w:val="00C64A76"/>
    <w:rsid w:val="00C85AAC"/>
    <w:rsid w:val="00C86422"/>
    <w:rsid w:val="00CB2D0D"/>
    <w:rsid w:val="00CC5AED"/>
    <w:rsid w:val="00CD4C2E"/>
    <w:rsid w:val="00CF25E0"/>
    <w:rsid w:val="00D01B25"/>
    <w:rsid w:val="00D1043B"/>
    <w:rsid w:val="00D11C84"/>
    <w:rsid w:val="00D12711"/>
    <w:rsid w:val="00D13ABB"/>
    <w:rsid w:val="00D26AC1"/>
    <w:rsid w:val="00D4097B"/>
    <w:rsid w:val="00D6404A"/>
    <w:rsid w:val="00D74760"/>
    <w:rsid w:val="00D809FF"/>
    <w:rsid w:val="00D834B7"/>
    <w:rsid w:val="00D85880"/>
    <w:rsid w:val="00DB1183"/>
    <w:rsid w:val="00DB3103"/>
    <w:rsid w:val="00DC17E5"/>
    <w:rsid w:val="00DE4B50"/>
    <w:rsid w:val="00DF0969"/>
    <w:rsid w:val="00E027B6"/>
    <w:rsid w:val="00E12F23"/>
    <w:rsid w:val="00E16892"/>
    <w:rsid w:val="00E17B3A"/>
    <w:rsid w:val="00E200C2"/>
    <w:rsid w:val="00E24936"/>
    <w:rsid w:val="00E27D50"/>
    <w:rsid w:val="00E44950"/>
    <w:rsid w:val="00E5005A"/>
    <w:rsid w:val="00E500DF"/>
    <w:rsid w:val="00E646BA"/>
    <w:rsid w:val="00E77A8A"/>
    <w:rsid w:val="00EA5484"/>
    <w:rsid w:val="00EC3EFA"/>
    <w:rsid w:val="00ED20DF"/>
    <w:rsid w:val="00EE5C39"/>
    <w:rsid w:val="00EE7D80"/>
    <w:rsid w:val="00EF36B1"/>
    <w:rsid w:val="00F15E98"/>
    <w:rsid w:val="00F375C8"/>
    <w:rsid w:val="00F82E13"/>
    <w:rsid w:val="00F87EC6"/>
    <w:rsid w:val="00F91E2F"/>
    <w:rsid w:val="00FA352E"/>
    <w:rsid w:val="00FC3F43"/>
    <w:rsid w:val="00FD5B69"/>
    <w:rsid w:val="00FF1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066B"/>
    <w:pPr>
      <w:suppressAutoHyphens/>
      <w:overflowPunct w:val="0"/>
      <w:autoSpaceDE w:val="0"/>
      <w:textAlignment w:val="baseline"/>
    </w:pPr>
    <w:rPr>
      <w:rFonts w:ascii="Century Gothic" w:hAnsi="Century Gothic" w:cs="Century Gothic"/>
      <w:sz w:val="24"/>
      <w:szCs w:val="24"/>
      <w:lang w:eastAsia="ar-SA"/>
    </w:rPr>
  </w:style>
  <w:style w:type="paragraph" w:styleId="Titolo2">
    <w:name w:val="heading 2"/>
    <w:basedOn w:val="Normale"/>
    <w:next w:val="Normale"/>
    <w:qFormat/>
    <w:rsid w:val="00B8066B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B8066B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7z0">
    <w:name w:val="WW8Num7z0"/>
    <w:rsid w:val="00B8066B"/>
    <w:rPr>
      <w:rFonts w:cs="Times New Roman"/>
    </w:rPr>
  </w:style>
  <w:style w:type="character" w:customStyle="1" w:styleId="WW8Num12z0">
    <w:name w:val="WW8Num12z0"/>
    <w:rsid w:val="00B8066B"/>
    <w:rPr>
      <w:rFonts w:cs="Times New Roman"/>
    </w:rPr>
  </w:style>
  <w:style w:type="character" w:customStyle="1" w:styleId="Carpredefinitoparagrafo1">
    <w:name w:val="Car. predefinito paragrafo1"/>
    <w:rsid w:val="00B8066B"/>
  </w:style>
  <w:style w:type="character" w:customStyle="1" w:styleId="Titolo2Carattere">
    <w:name w:val="Titolo 2 Carattere"/>
    <w:rsid w:val="00B8066B"/>
    <w:rPr>
      <w:rFonts w:ascii="Arial" w:hAnsi="Arial" w:cs="Arial"/>
      <w:b/>
      <w:bCs/>
      <w:i/>
      <w:iCs/>
      <w:sz w:val="28"/>
      <w:szCs w:val="28"/>
      <w:lang w:val="it-IT" w:eastAsia="ar-SA" w:bidi="ar-SA"/>
    </w:rPr>
  </w:style>
  <w:style w:type="character" w:customStyle="1" w:styleId="Titolo3Carattere">
    <w:name w:val="Titolo 3 Carattere"/>
    <w:rsid w:val="00B8066B"/>
    <w:rPr>
      <w:rFonts w:ascii="Arial" w:hAnsi="Arial" w:cs="Arial"/>
      <w:b/>
      <w:bCs/>
      <w:sz w:val="26"/>
      <w:szCs w:val="26"/>
      <w:lang w:val="it-IT" w:eastAsia="ar-SA" w:bidi="ar-SA"/>
    </w:rPr>
  </w:style>
  <w:style w:type="character" w:customStyle="1" w:styleId="IntestazioneCarattere">
    <w:name w:val="Intestazione Carattere"/>
    <w:rsid w:val="00B8066B"/>
    <w:rPr>
      <w:rFonts w:ascii="Century Gothic" w:hAnsi="Century Gothic"/>
      <w:lang w:val="it-IT" w:eastAsia="ar-SA" w:bidi="ar-SA"/>
    </w:rPr>
  </w:style>
  <w:style w:type="character" w:styleId="Collegamentoipertestuale">
    <w:name w:val="Hyperlink"/>
    <w:rsid w:val="00B8066B"/>
    <w:rPr>
      <w:rFonts w:ascii="Verdana" w:hAnsi="Verdana" w:cs="Verdana"/>
      <w:color w:val="284D6D"/>
      <w:sz w:val="17"/>
      <w:szCs w:val="17"/>
      <w:u w:val="single"/>
    </w:rPr>
  </w:style>
  <w:style w:type="character" w:customStyle="1" w:styleId="PidipaginaCarattere">
    <w:name w:val="Piè di pagina Carattere"/>
    <w:rsid w:val="00B8066B"/>
    <w:rPr>
      <w:rFonts w:ascii="Century Gothic" w:hAnsi="Century Gothic" w:cs="Century Gothic"/>
      <w:sz w:val="24"/>
      <w:szCs w:val="24"/>
      <w:lang w:val="it-IT" w:eastAsia="ar-SA" w:bidi="ar-SA"/>
    </w:rPr>
  </w:style>
  <w:style w:type="character" w:customStyle="1" w:styleId="SottotitoloCarattere">
    <w:name w:val="Sottotitolo Carattere"/>
    <w:rsid w:val="00B8066B"/>
    <w:rPr>
      <w:rFonts w:ascii="Arial" w:hAnsi="Arial" w:cs="Arial"/>
      <w:b/>
      <w:bCs/>
      <w:sz w:val="24"/>
      <w:szCs w:val="24"/>
      <w:lang w:val="it-IT" w:eastAsia="ar-SA" w:bidi="ar-SA"/>
    </w:rPr>
  </w:style>
  <w:style w:type="character" w:styleId="Enfasigrassetto">
    <w:name w:val="Strong"/>
    <w:qFormat/>
    <w:rsid w:val="00B8066B"/>
    <w:rPr>
      <w:rFonts w:ascii="Times New Roman" w:hAnsi="Times New Roman" w:cs="Times New Roman"/>
      <w:b/>
      <w:bCs/>
    </w:rPr>
  </w:style>
  <w:style w:type="character" w:customStyle="1" w:styleId="PreformattatoHTMLCarattere">
    <w:name w:val="Preformattato HTML Carattere"/>
    <w:rsid w:val="00B8066B"/>
    <w:rPr>
      <w:rFonts w:ascii="Courier New" w:hAnsi="Courier New" w:cs="Courier New"/>
      <w:lang w:val="it-IT" w:eastAsia="ar-SA" w:bidi="ar-SA"/>
    </w:rPr>
  </w:style>
  <w:style w:type="character" w:styleId="Numeropagina">
    <w:name w:val="page number"/>
    <w:rsid w:val="00B8066B"/>
    <w:rPr>
      <w:rFonts w:cs="Times New Roman"/>
    </w:rPr>
  </w:style>
  <w:style w:type="character" w:customStyle="1" w:styleId="Rimandocommento1">
    <w:name w:val="Rimando commento1"/>
    <w:rsid w:val="00B8066B"/>
    <w:rPr>
      <w:rFonts w:cs="Times New Roman"/>
      <w:sz w:val="16"/>
      <w:szCs w:val="16"/>
    </w:rPr>
  </w:style>
  <w:style w:type="character" w:customStyle="1" w:styleId="TestocommentoCarattere">
    <w:name w:val="Testo commento Carattere"/>
    <w:rsid w:val="00B8066B"/>
    <w:rPr>
      <w:rFonts w:ascii="Century Gothic" w:hAnsi="Century Gothic" w:cs="Century Gothic"/>
      <w:lang w:val="it-IT" w:eastAsia="ar-SA" w:bidi="ar-SA"/>
    </w:rPr>
  </w:style>
  <w:style w:type="paragraph" w:customStyle="1" w:styleId="Intestazione1">
    <w:name w:val="Intestazione1"/>
    <w:basedOn w:val="Normale"/>
    <w:next w:val="Corpodeltesto"/>
    <w:rsid w:val="00B8066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ltesto">
    <w:name w:val="Body Text"/>
    <w:basedOn w:val="Normale"/>
    <w:rsid w:val="00B8066B"/>
    <w:pPr>
      <w:spacing w:after="120"/>
    </w:pPr>
  </w:style>
  <w:style w:type="paragraph" w:styleId="Elenco">
    <w:name w:val="List"/>
    <w:basedOn w:val="Corpodeltesto"/>
    <w:rsid w:val="00B8066B"/>
    <w:rPr>
      <w:rFonts w:cs="Mangal"/>
    </w:rPr>
  </w:style>
  <w:style w:type="paragraph" w:customStyle="1" w:styleId="Didascalia1">
    <w:name w:val="Didascalia1"/>
    <w:basedOn w:val="Normale"/>
    <w:rsid w:val="00B8066B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B8066B"/>
    <w:pPr>
      <w:suppressLineNumbers/>
    </w:pPr>
    <w:rPr>
      <w:rFonts w:cs="Mangal"/>
    </w:rPr>
  </w:style>
  <w:style w:type="paragraph" w:styleId="Intestazione">
    <w:name w:val="header"/>
    <w:basedOn w:val="Normale"/>
    <w:rsid w:val="00B8066B"/>
    <w:pPr>
      <w:widowControl w:val="0"/>
      <w:tabs>
        <w:tab w:val="center" w:pos="4819"/>
        <w:tab w:val="right" w:pos="9638"/>
      </w:tabs>
    </w:pPr>
    <w:rPr>
      <w:rFonts w:cs="Times New Roman"/>
      <w:sz w:val="20"/>
      <w:szCs w:val="20"/>
    </w:rPr>
  </w:style>
  <w:style w:type="paragraph" w:styleId="NormaleWeb">
    <w:name w:val="Normal (Web)"/>
    <w:basedOn w:val="Normale"/>
    <w:rsid w:val="00B8066B"/>
    <w:pPr>
      <w:overflowPunct/>
      <w:autoSpaceDE/>
      <w:spacing w:before="280" w:after="280"/>
      <w:textAlignment w:val="auto"/>
    </w:pPr>
    <w:rPr>
      <w:rFonts w:ascii="Verdana" w:hAnsi="Verdana" w:cs="Verdana"/>
      <w:color w:val="284D6D"/>
      <w:sz w:val="17"/>
      <w:szCs w:val="17"/>
    </w:rPr>
  </w:style>
  <w:style w:type="paragraph" w:styleId="Pidipagina">
    <w:name w:val="footer"/>
    <w:basedOn w:val="Normale"/>
    <w:rsid w:val="00B8066B"/>
    <w:pPr>
      <w:tabs>
        <w:tab w:val="center" w:pos="4819"/>
        <w:tab w:val="right" w:pos="9638"/>
      </w:tabs>
    </w:pPr>
  </w:style>
  <w:style w:type="paragraph" w:styleId="Sottotitolo">
    <w:name w:val="Subtitle"/>
    <w:basedOn w:val="Normale"/>
    <w:next w:val="Corpodeltesto"/>
    <w:qFormat/>
    <w:rsid w:val="00B8066B"/>
    <w:pPr>
      <w:overflowPunct/>
      <w:autoSpaceDE/>
      <w:jc w:val="center"/>
      <w:textAlignment w:val="auto"/>
    </w:pPr>
    <w:rPr>
      <w:rFonts w:ascii="Arial" w:hAnsi="Arial" w:cs="Arial"/>
      <w:b/>
      <w:bCs/>
    </w:rPr>
  </w:style>
  <w:style w:type="paragraph" w:styleId="PreformattatoHTML">
    <w:name w:val="HTML Preformatted"/>
    <w:basedOn w:val="Normale"/>
    <w:rsid w:val="00B806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textAlignment w:val="auto"/>
    </w:pPr>
    <w:rPr>
      <w:rFonts w:ascii="Courier New" w:hAnsi="Courier New" w:cs="Courier New"/>
      <w:sz w:val="20"/>
      <w:szCs w:val="20"/>
    </w:rPr>
  </w:style>
  <w:style w:type="paragraph" w:customStyle="1" w:styleId="Testocommento1">
    <w:name w:val="Testo commento1"/>
    <w:basedOn w:val="Normale"/>
    <w:rsid w:val="00B8066B"/>
    <w:rPr>
      <w:sz w:val="20"/>
      <w:szCs w:val="20"/>
    </w:rPr>
  </w:style>
  <w:style w:type="paragraph" w:styleId="Testofumetto">
    <w:name w:val="Balloon Text"/>
    <w:basedOn w:val="Normale"/>
    <w:rsid w:val="00B8066B"/>
    <w:rPr>
      <w:rFonts w:ascii="Tahoma" w:hAnsi="Tahoma" w:cs="Tahoma"/>
      <w:sz w:val="16"/>
      <w:szCs w:val="16"/>
    </w:rPr>
  </w:style>
  <w:style w:type="paragraph" w:styleId="Soggettocommento">
    <w:name w:val="annotation subject"/>
    <w:basedOn w:val="Testocommento1"/>
    <w:next w:val="Testocommento1"/>
    <w:rsid w:val="00B8066B"/>
    <w:rPr>
      <w:b/>
      <w:bCs/>
    </w:rPr>
  </w:style>
  <w:style w:type="paragraph" w:customStyle="1" w:styleId="Default">
    <w:name w:val="Default"/>
    <w:rsid w:val="00B8066B"/>
    <w:pPr>
      <w:suppressAutoHyphens/>
      <w:autoSpaceDE w:val="0"/>
    </w:pPr>
    <w:rPr>
      <w:rFonts w:ascii="Verdana" w:eastAsia="Arial" w:hAnsi="Verdana" w:cs="Verdana"/>
      <w:color w:val="000000"/>
      <w:sz w:val="24"/>
      <w:szCs w:val="24"/>
      <w:lang w:eastAsia="ar-SA"/>
    </w:rPr>
  </w:style>
  <w:style w:type="paragraph" w:customStyle="1" w:styleId="Contenutocornice">
    <w:name w:val="Contenuto cornice"/>
    <w:basedOn w:val="Corpodeltesto"/>
    <w:rsid w:val="00B8066B"/>
  </w:style>
  <w:style w:type="paragraph" w:customStyle="1" w:styleId="provvr0">
    <w:name w:val="provv_r0"/>
    <w:basedOn w:val="Normale"/>
    <w:rsid w:val="00C46698"/>
    <w:pPr>
      <w:suppressAutoHyphens w:val="0"/>
      <w:overflowPunct/>
      <w:autoSpaceDE/>
      <w:spacing w:before="100" w:beforeAutospacing="1" w:after="100" w:afterAutospacing="1"/>
      <w:jc w:val="both"/>
      <w:textAlignment w:val="auto"/>
    </w:pPr>
    <w:rPr>
      <w:rFonts w:ascii="Times New Roman" w:hAnsi="Times New Roman" w:cs="Times New Roman"/>
      <w:lang w:eastAsia="it-IT"/>
    </w:rPr>
  </w:style>
  <w:style w:type="character" w:styleId="Rimandocommento">
    <w:name w:val="annotation reference"/>
    <w:rsid w:val="00EA5484"/>
    <w:rPr>
      <w:sz w:val="16"/>
      <w:szCs w:val="16"/>
    </w:rPr>
  </w:style>
  <w:style w:type="paragraph" w:styleId="Testocommento">
    <w:name w:val="annotation text"/>
    <w:basedOn w:val="Normale"/>
    <w:link w:val="TestocommentoCarattere1"/>
    <w:rsid w:val="00EA5484"/>
    <w:rPr>
      <w:sz w:val="20"/>
      <w:szCs w:val="20"/>
    </w:rPr>
  </w:style>
  <w:style w:type="character" w:customStyle="1" w:styleId="TestocommentoCarattere1">
    <w:name w:val="Testo commento Carattere1"/>
    <w:link w:val="Testocommento"/>
    <w:rsid w:val="00EA5484"/>
    <w:rPr>
      <w:rFonts w:ascii="Century Gothic" w:hAnsi="Century Gothic" w:cs="Century Gothic"/>
      <w:lang w:eastAsia="ar-SA"/>
    </w:rPr>
  </w:style>
  <w:style w:type="paragraph" w:styleId="Paragrafoelenco">
    <w:name w:val="List Paragraph"/>
    <w:basedOn w:val="Normale"/>
    <w:uiPriority w:val="34"/>
    <w:qFormat/>
    <w:rsid w:val="003D27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overflowPunct w:val="0"/>
      <w:autoSpaceDE w:val="0"/>
      <w:textAlignment w:val="baseline"/>
    </w:pPr>
    <w:rPr>
      <w:rFonts w:ascii="Century Gothic" w:hAnsi="Century Gothic" w:cs="Century Gothic"/>
      <w:sz w:val="24"/>
      <w:szCs w:val="24"/>
      <w:lang w:eastAsia="ar-SA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7z0">
    <w:name w:val="WW8Num7z0"/>
    <w:rPr>
      <w:rFonts w:cs="Times New Roman"/>
    </w:rPr>
  </w:style>
  <w:style w:type="character" w:customStyle="1" w:styleId="WW8Num12z0">
    <w:name w:val="WW8Num12z0"/>
    <w:rPr>
      <w:rFonts w:cs="Times New Roman"/>
    </w:rPr>
  </w:style>
  <w:style w:type="character" w:customStyle="1" w:styleId="Carpredefinitoparagrafo1">
    <w:name w:val="Car. predefinito paragrafo1"/>
  </w:style>
  <w:style w:type="character" w:customStyle="1" w:styleId="Titolo2Carattere">
    <w:name w:val="Titolo 2 Carattere"/>
    <w:rPr>
      <w:rFonts w:ascii="Arial" w:hAnsi="Arial" w:cs="Arial"/>
      <w:b/>
      <w:bCs/>
      <w:i/>
      <w:iCs/>
      <w:sz w:val="28"/>
      <w:szCs w:val="28"/>
      <w:lang w:val="it-IT" w:eastAsia="ar-SA" w:bidi="ar-SA"/>
    </w:rPr>
  </w:style>
  <w:style w:type="character" w:customStyle="1" w:styleId="Titolo3Carattere">
    <w:name w:val="Titolo 3 Carattere"/>
    <w:rPr>
      <w:rFonts w:ascii="Arial" w:hAnsi="Arial" w:cs="Arial"/>
      <w:b/>
      <w:bCs/>
      <w:sz w:val="26"/>
      <w:szCs w:val="26"/>
      <w:lang w:val="it-IT" w:eastAsia="ar-SA" w:bidi="ar-SA"/>
    </w:rPr>
  </w:style>
  <w:style w:type="character" w:customStyle="1" w:styleId="IntestazioneCarattere">
    <w:name w:val="Intestazione Carattere"/>
    <w:rPr>
      <w:rFonts w:ascii="Century Gothic" w:hAnsi="Century Gothic"/>
      <w:lang w:val="it-IT" w:eastAsia="ar-SA" w:bidi="ar-SA"/>
    </w:rPr>
  </w:style>
  <w:style w:type="character" w:styleId="Collegamentoipertestuale">
    <w:name w:val="Hyperlink"/>
    <w:rPr>
      <w:rFonts w:ascii="Verdana" w:hAnsi="Verdana" w:cs="Verdana"/>
      <w:color w:val="284D6D"/>
      <w:sz w:val="17"/>
      <w:szCs w:val="17"/>
      <w:u w:val="single"/>
    </w:rPr>
  </w:style>
  <w:style w:type="character" w:customStyle="1" w:styleId="PidipaginaCarattere">
    <w:name w:val="Piè di pagina Carattere"/>
    <w:rPr>
      <w:rFonts w:ascii="Century Gothic" w:hAnsi="Century Gothic" w:cs="Century Gothic"/>
      <w:sz w:val="24"/>
      <w:szCs w:val="24"/>
      <w:lang w:val="it-IT" w:eastAsia="ar-SA" w:bidi="ar-SA"/>
    </w:rPr>
  </w:style>
  <w:style w:type="character" w:customStyle="1" w:styleId="SottotitoloCarattere">
    <w:name w:val="Sottotitolo Carattere"/>
    <w:rPr>
      <w:rFonts w:ascii="Arial" w:hAnsi="Arial" w:cs="Arial"/>
      <w:b/>
      <w:bCs/>
      <w:sz w:val="24"/>
      <w:szCs w:val="24"/>
      <w:lang w:val="it-IT" w:eastAsia="ar-SA" w:bidi="ar-SA"/>
    </w:rPr>
  </w:style>
  <w:style w:type="character" w:styleId="Enfasigrassetto">
    <w:name w:val="Strong"/>
    <w:qFormat/>
    <w:rPr>
      <w:rFonts w:ascii="Times New Roman" w:hAnsi="Times New Roman" w:cs="Times New Roman"/>
      <w:b/>
      <w:bCs/>
    </w:rPr>
  </w:style>
  <w:style w:type="character" w:customStyle="1" w:styleId="PreformattatoHTMLCarattere">
    <w:name w:val="Preformattato HTML Carattere"/>
    <w:rPr>
      <w:rFonts w:ascii="Courier New" w:hAnsi="Courier New" w:cs="Courier New"/>
      <w:lang w:val="it-IT" w:eastAsia="ar-SA" w:bidi="ar-SA"/>
    </w:rPr>
  </w:style>
  <w:style w:type="character" w:styleId="Numeropagina">
    <w:name w:val="page number"/>
    <w:rPr>
      <w:rFonts w:cs="Times New Roman"/>
    </w:rPr>
  </w:style>
  <w:style w:type="character" w:customStyle="1" w:styleId="Rimandocommento1">
    <w:name w:val="Rimando commento1"/>
    <w:rPr>
      <w:rFonts w:cs="Times New Roman"/>
      <w:sz w:val="16"/>
      <w:szCs w:val="16"/>
    </w:rPr>
  </w:style>
  <w:style w:type="character" w:customStyle="1" w:styleId="TestocommentoCarattere">
    <w:name w:val="Testo commento Carattere"/>
    <w:rPr>
      <w:rFonts w:ascii="Century Gothic" w:hAnsi="Century Gothic" w:cs="Century Gothic"/>
      <w:lang w:val="it-IT" w:eastAsia="ar-SA" w:bidi="ar-SA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ltesto">
    <w:name w:val="Body Text"/>
    <w:basedOn w:val="Normale"/>
    <w:pPr>
      <w:spacing w:after="120"/>
    </w:pPr>
  </w:style>
  <w:style w:type="paragraph" w:styleId="Elenco">
    <w:name w:val="List"/>
    <w:basedOn w:val="Corpodel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pPr>
      <w:widowControl w:val="0"/>
      <w:tabs>
        <w:tab w:val="center" w:pos="4819"/>
        <w:tab w:val="right" w:pos="9638"/>
      </w:tabs>
    </w:pPr>
    <w:rPr>
      <w:rFonts w:cs="Times New Roman"/>
      <w:sz w:val="20"/>
      <w:szCs w:val="20"/>
    </w:rPr>
  </w:style>
  <w:style w:type="paragraph" w:styleId="NormaleWeb">
    <w:name w:val="Normal (Web)"/>
    <w:basedOn w:val="Normale"/>
    <w:pPr>
      <w:overflowPunct/>
      <w:autoSpaceDE/>
      <w:spacing w:before="280" w:after="280"/>
      <w:textAlignment w:val="auto"/>
    </w:pPr>
    <w:rPr>
      <w:rFonts w:ascii="Verdana" w:hAnsi="Verdana" w:cs="Verdana"/>
      <w:color w:val="284D6D"/>
      <w:sz w:val="17"/>
      <w:szCs w:val="17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Sottotitolo">
    <w:name w:val="Subtitle"/>
    <w:basedOn w:val="Normale"/>
    <w:next w:val="Corpodeltesto"/>
    <w:qFormat/>
    <w:pPr>
      <w:overflowPunct/>
      <w:autoSpaceDE/>
      <w:jc w:val="center"/>
      <w:textAlignment w:val="auto"/>
    </w:pPr>
    <w:rPr>
      <w:rFonts w:ascii="Arial" w:hAnsi="Arial" w:cs="Arial"/>
      <w:b/>
      <w:bCs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textAlignment w:val="auto"/>
    </w:pPr>
    <w:rPr>
      <w:rFonts w:ascii="Courier New" w:hAnsi="Courier New" w:cs="Courier New"/>
      <w:sz w:val="20"/>
      <w:szCs w:val="20"/>
    </w:rPr>
  </w:style>
  <w:style w:type="paragraph" w:customStyle="1" w:styleId="Testocommento1">
    <w:name w:val="Testo commento1"/>
    <w:basedOn w:val="Normale"/>
    <w:rPr>
      <w:sz w:val="20"/>
      <w:szCs w:val="20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Soggettocommento">
    <w:name w:val="annotation subject"/>
    <w:basedOn w:val="Testocommento1"/>
    <w:next w:val="Testocommento1"/>
    <w:rPr>
      <w:b/>
      <w:bCs/>
    </w:rPr>
  </w:style>
  <w:style w:type="paragraph" w:customStyle="1" w:styleId="Default">
    <w:name w:val="Default"/>
    <w:pPr>
      <w:suppressAutoHyphens/>
      <w:autoSpaceDE w:val="0"/>
    </w:pPr>
    <w:rPr>
      <w:rFonts w:ascii="Verdana" w:eastAsia="Arial" w:hAnsi="Verdana" w:cs="Verdana"/>
      <w:color w:val="000000"/>
      <w:sz w:val="24"/>
      <w:szCs w:val="24"/>
      <w:lang w:eastAsia="ar-SA"/>
    </w:rPr>
  </w:style>
  <w:style w:type="paragraph" w:customStyle="1" w:styleId="Contenutocornice">
    <w:name w:val="Contenuto cornice"/>
    <w:basedOn w:val="Corpodeltesto"/>
  </w:style>
  <w:style w:type="paragraph" w:customStyle="1" w:styleId="provvr0">
    <w:name w:val="provv_r0"/>
    <w:basedOn w:val="Normale"/>
    <w:rsid w:val="00C46698"/>
    <w:pPr>
      <w:suppressAutoHyphens w:val="0"/>
      <w:overflowPunct/>
      <w:autoSpaceDE/>
      <w:spacing w:before="100" w:beforeAutospacing="1" w:after="100" w:afterAutospacing="1"/>
      <w:jc w:val="both"/>
      <w:textAlignment w:val="auto"/>
    </w:pPr>
    <w:rPr>
      <w:rFonts w:ascii="Times New Roman" w:hAnsi="Times New Roman" w:cs="Times New Roman"/>
      <w:lang w:eastAsia="it-IT"/>
    </w:rPr>
  </w:style>
  <w:style w:type="character" w:styleId="Rimandocommento">
    <w:name w:val="annotation reference"/>
    <w:rsid w:val="00EA5484"/>
    <w:rPr>
      <w:sz w:val="16"/>
      <w:szCs w:val="16"/>
    </w:rPr>
  </w:style>
  <w:style w:type="paragraph" w:styleId="Testocommento">
    <w:name w:val="annotation text"/>
    <w:basedOn w:val="Normale"/>
    <w:link w:val="TestocommentoCarattere1"/>
    <w:rsid w:val="00EA5484"/>
    <w:rPr>
      <w:sz w:val="20"/>
      <w:szCs w:val="20"/>
    </w:rPr>
  </w:style>
  <w:style w:type="character" w:customStyle="1" w:styleId="TestocommentoCarattere1">
    <w:name w:val="Testo commento Carattere1"/>
    <w:link w:val="Testocommento"/>
    <w:rsid w:val="00EA5484"/>
    <w:rPr>
      <w:rFonts w:ascii="Century Gothic" w:hAnsi="Century Gothic" w:cs="Century Gothic"/>
      <w:lang w:eastAsia="ar-SA"/>
    </w:rPr>
  </w:style>
  <w:style w:type="paragraph" w:styleId="Paragrafoelenco">
    <w:name w:val="List Paragraph"/>
    <w:basedOn w:val="Normale"/>
    <w:uiPriority w:val="34"/>
    <w:qFormat/>
    <w:rsid w:val="003D27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1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492817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d01.leggiditalia.it/cgi-bin/FulShow?TIPO=5&amp;NOTXT=1&amp;KEY=01LX0000140052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bd01.leggiditalia.it/cgi-bin/FulShow?TIPO=5&amp;NOTXT=1&amp;KEY=01LX0000665837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bd01.leggiditalia.it/cgi-bin/FulShow?TIPO=5&amp;NOTXT=1&amp;KEY=01LX0000665837ART15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3D96B-D9C0-4E5D-BD3B-537B988C6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2017</Words>
  <Characters>11497</Characters>
  <Application>Microsoft Office Word</Application>
  <DocSecurity>0</DocSecurity>
  <Lines>95</Lines>
  <Paragraphs>26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Schema di regolamento recante “Disposizioni per la razionalizzazione ed accorpamento delle classi di concorso a cattedre e a posti di insegnamento, ai sensi dell’articolo 64, comma 4, lettera a), del decreto-legge 25 giugno 2008, n</vt:lpstr>
      <vt:lpstr>Schema di regolamento recante “Disposizioni per la razionalizzazione ed accorpamento delle classi di concorso a cattedre e a posti di insegnamento, ai sensi dell’articolo 64, comma 4, lettera a), del decreto-legge 25 giugno 2008, n</vt:lpstr>
    </vt:vector>
  </TitlesOfParts>
  <Company>M.I.U.R.</Company>
  <LinksUpToDate>false</LinksUpToDate>
  <CharactersWithSpaces>13488</CharactersWithSpaces>
  <SharedDoc>false</SharedDoc>
  <HLinks>
    <vt:vector size="54" baseType="variant">
      <vt:variant>
        <vt:i4>4718612</vt:i4>
      </vt:variant>
      <vt:variant>
        <vt:i4>27</vt:i4>
      </vt:variant>
      <vt:variant>
        <vt:i4>0</vt:i4>
      </vt:variant>
      <vt:variant>
        <vt:i4>5</vt:i4>
      </vt:variant>
      <vt:variant>
        <vt:lpwstr>http://bd01.leggiditalia.it/cgi-bin/FulShow?TIPO=5&amp;NOTXT=1&amp;KEY=01LX0000593981</vt:lpwstr>
      </vt:variant>
      <vt:variant>
        <vt:lpwstr/>
      </vt:variant>
      <vt:variant>
        <vt:i4>7143535</vt:i4>
      </vt:variant>
      <vt:variant>
        <vt:i4>24</vt:i4>
      </vt:variant>
      <vt:variant>
        <vt:i4>0</vt:i4>
      </vt:variant>
      <vt:variant>
        <vt:i4>5</vt:i4>
      </vt:variant>
      <vt:variant>
        <vt:lpwstr>http://bd01.leggiditalia.it/cgi-bin/FulShow?TIPO=5&amp;NOTXT=1&amp;KEY=01LX0000593981ART803</vt:lpwstr>
      </vt:variant>
      <vt:variant>
        <vt:lpwstr/>
      </vt:variant>
      <vt:variant>
        <vt:i4>5242971</vt:i4>
      </vt:variant>
      <vt:variant>
        <vt:i4>21</vt:i4>
      </vt:variant>
      <vt:variant>
        <vt:i4>0</vt:i4>
      </vt:variant>
      <vt:variant>
        <vt:i4>5</vt:i4>
      </vt:variant>
      <vt:variant>
        <vt:lpwstr>http://bd01.leggiditalia.it/cgi-bin/FulShow?TIPO=5&amp;NOTXT=1&amp;KEY=01LX0000746821ART0</vt:lpwstr>
      </vt:variant>
      <vt:variant>
        <vt:lpwstr/>
      </vt:variant>
      <vt:variant>
        <vt:i4>4325392</vt:i4>
      </vt:variant>
      <vt:variant>
        <vt:i4>18</vt:i4>
      </vt:variant>
      <vt:variant>
        <vt:i4>0</vt:i4>
      </vt:variant>
      <vt:variant>
        <vt:i4>5</vt:i4>
      </vt:variant>
      <vt:variant>
        <vt:lpwstr>http://bd01.leggiditalia.it/cgi-bin/FulShow?TIPO=5&amp;NOTXT=1&amp;KEY=01LX0000140052</vt:lpwstr>
      </vt:variant>
      <vt:variant>
        <vt:lpwstr/>
      </vt:variant>
      <vt:variant>
        <vt:i4>4587546</vt:i4>
      </vt:variant>
      <vt:variant>
        <vt:i4>15</vt:i4>
      </vt:variant>
      <vt:variant>
        <vt:i4>0</vt:i4>
      </vt:variant>
      <vt:variant>
        <vt:i4>5</vt:i4>
      </vt:variant>
      <vt:variant>
        <vt:lpwstr>http://bd01.leggiditalia.it/cgi-bin/FulShow?TIPO=5&amp;NOTXT=1&amp;KEY=01LX0000665837</vt:lpwstr>
      </vt:variant>
      <vt:variant>
        <vt:lpwstr/>
      </vt:variant>
      <vt:variant>
        <vt:i4>6684782</vt:i4>
      </vt:variant>
      <vt:variant>
        <vt:i4>12</vt:i4>
      </vt:variant>
      <vt:variant>
        <vt:i4>0</vt:i4>
      </vt:variant>
      <vt:variant>
        <vt:i4>5</vt:i4>
      </vt:variant>
      <vt:variant>
        <vt:lpwstr>http://bd01.leggiditalia.it/cgi-bin/FulShow?TIPO=5&amp;NOTXT=1&amp;KEY=01LX0000665837ART15</vt:lpwstr>
      </vt:variant>
      <vt:variant>
        <vt:lpwstr/>
      </vt:variant>
      <vt:variant>
        <vt:i4>5963859</vt:i4>
      </vt:variant>
      <vt:variant>
        <vt:i4>9</vt:i4>
      </vt:variant>
      <vt:variant>
        <vt:i4>0</vt:i4>
      </vt:variant>
      <vt:variant>
        <vt:i4>5</vt:i4>
      </vt:variant>
      <vt:variant>
        <vt:lpwstr>http://bd01.leggiditalia.it/cgi-bin/FulShow?TIPO=5&amp;NOTXT=1&amp;KEY=01LX0000609570ART0</vt:lpwstr>
      </vt:variant>
      <vt:variant>
        <vt:lpwstr/>
      </vt:variant>
      <vt:variant>
        <vt:i4>6422631</vt:i4>
      </vt:variant>
      <vt:variant>
        <vt:i4>6</vt:i4>
      </vt:variant>
      <vt:variant>
        <vt:i4>0</vt:i4>
      </vt:variant>
      <vt:variant>
        <vt:i4>5</vt:i4>
      </vt:variant>
      <vt:variant>
        <vt:lpwstr>http://bd01.leggiditalia.it/cgi-bin/FulShow?TIPO=5&amp;NOTXT=1&amp;KEY=01LX0000607222ART121</vt:lpwstr>
      </vt:variant>
      <vt:variant>
        <vt:lpwstr/>
      </vt:variant>
      <vt:variant>
        <vt:i4>4259861</vt:i4>
      </vt:variant>
      <vt:variant>
        <vt:i4>0</vt:i4>
      </vt:variant>
      <vt:variant>
        <vt:i4>0</vt:i4>
      </vt:variant>
      <vt:variant>
        <vt:i4>5</vt:i4>
      </vt:variant>
      <vt:variant>
        <vt:lpwstr>http://bd01.leggiditalia.it/cgi-bin/FulShow?TIPO=5&amp;NOTXT=1&amp;KEY=01LX0000492817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 di regolamento recante “Disposizioni per la razionalizzazione ed accorpamento delle classi di concorso a cattedre e a posti di insegnamento, ai sensi dell’articolo 64, comma 4, lettera a), del decreto-legge 25 giugno 2008, n</dc:title>
  <dc:creator>M.I.U.R.</dc:creator>
  <cp:lastModifiedBy>letizia.pieri</cp:lastModifiedBy>
  <cp:revision>2</cp:revision>
  <cp:lastPrinted>2015-08-04T10:25:00Z</cp:lastPrinted>
  <dcterms:created xsi:type="dcterms:W3CDTF">2015-12-11T10:11:00Z</dcterms:created>
  <dcterms:modified xsi:type="dcterms:W3CDTF">2015-12-11T10:11:00Z</dcterms:modified>
</cp:coreProperties>
</file>